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5E" w:rsidRDefault="00201F5E" w:rsidP="00201F5E">
      <w:pPr>
        <w:autoSpaceDE w:val="0"/>
        <w:autoSpaceDN w:val="0"/>
        <w:adjustRightInd w:val="0"/>
        <w:rPr>
          <w:b/>
          <w:sz w:val="28"/>
          <w:szCs w:val="28"/>
        </w:rPr>
      </w:pPr>
      <w:proofErr w:type="spellStart"/>
      <w:r w:rsidRPr="00D56236">
        <w:rPr>
          <w:b/>
          <w:sz w:val="28"/>
          <w:szCs w:val="28"/>
        </w:rPr>
        <w:t>All.D-</w:t>
      </w:r>
      <w:r w:rsidR="00C440FA">
        <w:rPr>
          <w:b/>
          <w:sz w:val="28"/>
          <w:szCs w:val="28"/>
        </w:rPr>
        <w:t>bis</w:t>
      </w:r>
      <w:proofErr w:type="spellEnd"/>
    </w:p>
    <w:p w:rsidR="00201F5E" w:rsidRDefault="00201F5E" w:rsidP="00201F5E">
      <w:pPr>
        <w:autoSpaceDE w:val="0"/>
        <w:autoSpaceDN w:val="0"/>
        <w:adjustRightInd w:val="0"/>
        <w:rPr>
          <w:sz w:val="20"/>
          <w:szCs w:val="20"/>
        </w:rPr>
      </w:pPr>
    </w:p>
    <w:p w:rsidR="00201F5E" w:rsidRDefault="00201F5E" w:rsidP="00201F5E">
      <w:pPr>
        <w:autoSpaceDE w:val="0"/>
        <w:autoSpaceDN w:val="0"/>
        <w:adjustRightInd w:val="0"/>
        <w:rPr>
          <w:i/>
          <w:sz w:val="20"/>
          <w:szCs w:val="20"/>
        </w:rPr>
      </w:pPr>
      <w:r w:rsidRPr="00D56236">
        <w:rPr>
          <w:i/>
          <w:sz w:val="20"/>
          <w:szCs w:val="20"/>
        </w:rPr>
        <w:t xml:space="preserve">(Dichiarazione da rilasciare in caso di Coassicurazione/RTI a cura delle </w:t>
      </w:r>
      <w:r>
        <w:rPr>
          <w:i/>
          <w:sz w:val="20"/>
          <w:szCs w:val="20"/>
        </w:rPr>
        <w:t xml:space="preserve">imprese </w:t>
      </w:r>
      <w:r w:rsidRPr="0007422E">
        <w:rPr>
          <w:b/>
          <w:i/>
          <w:sz w:val="20"/>
          <w:szCs w:val="20"/>
          <w:u w:val="single"/>
        </w:rPr>
        <w:t xml:space="preserve">deleganti </w:t>
      </w:r>
      <w:r w:rsidRPr="00D56236">
        <w:rPr>
          <w:i/>
          <w:sz w:val="20"/>
          <w:szCs w:val="20"/>
        </w:rPr>
        <w:t>)</w:t>
      </w:r>
    </w:p>
    <w:p w:rsidR="00201F5E" w:rsidRPr="005D125F" w:rsidRDefault="00201F5E" w:rsidP="00201F5E">
      <w:pPr>
        <w:autoSpaceDE w:val="0"/>
        <w:autoSpaceDN w:val="0"/>
        <w:adjustRightInd w:val="0"/>
        <w:rPr>
          <w:b/>
          <w:bCs/>
          <w:highlight w:val="yellow"/>
        </w:rPr>
      </w:pPr>
    </w:p>
    <w:p w:rsidR="00F7093E" w:rsidRPr="00141B68" w:rsidRDefault="00F7093E" w:rsidP="00F7093E">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PROCEDURA APERTA</w:t>
      </w:r>
      <w:r>
        <w:rPr>
          <w:b/>
          <w:sz w:val="24"/>
          <w:szCs w:val="24"/>
          <w:lang w:val="it-IT"/>
        </w:rPr>
        <w:t xml:space="preserve"> IN UNIONE D’ACQUISTO</w:t>
      </w:r>
      <w:r w:rsidRPr="00141B68">
        <w:rPr>
          <w:b/>
          <w:sz w:val="24"/>
          <w:szCs w:val="24"/>
          <w:lang w:val="it-IT"/>
        </w:rPr>
        <w:t xml:space="preserve"> </w:t>
      </w:r>
    </w:p>
    <w:p w:rsidR="00F7093E" w:rsidRPr="00141B68" w:rsidRDefault="00F7093E" w:rsidP="00F7093E">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FINALIZZATA ALL’ASSEGNAZIONE DEI </w:t>
      </w:r>
    </w:p>
    <w:p w:rsidR="00F7093E" w:rsidRPr="00141B68" w:rsidRDefault="00F7093E" w:rsidP="00F7093E">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“SERVIZI ASSICURATIVI” </w:t>
      </w:r>
    </w:p>
    <w:p w:rsidR="00F7093E" w:rsidRDefault="00F7093E" w:rsidP="00201F5E">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201F5E" w:rsidRPr="00141B68" w:rsidRDefault="00201F5E" w:rsidP="00201F5E">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DICHIARAZIONE   SOSTITUTIVA </w:t>
      </w:r>
    </w:p>
    <w:p w:rsidR="00201F5E" w:rsidRPr="00141B68" w:rsidRDefault="00201F5E" w:rsidP="00201F5E">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141B68">
        <w:rPr>
          <w:sz w:val="24"/>
          <w:szCs w:val="24"/>
          <w:lang w:val="it-IT"/>
        </w:rPr>
        <w:t xml:space="preserve">Resa ai sensi degli articoli 46 e 47 del DPR 445/2000 </w:t>
      </w:r>
    </w:p>
    <w:p w:rsidR="00201F5E" w:rsidRPr="005D125F" w:rsidRDefault="00201F5E" w:rsidP="00201F5E">
      <w:pPr>
        <w:pStyle w:val="sche22"/>
        <w:jc w:val="left"/>
        <w:rPr>
          <w:highlight w:val="yellow"/>
          <w:lang w:val="it-IT"/>
        </w:rPr>
      </w:pPr>
    </w:p>
    <w:p w:rsidR="00201F5E" w:rsidRPr="005D125F" w:rsidRDefault="00201F5E" w:rsidP="00201F5E">
      <w:pPr>
        <w:pStyle w:val="sche22"/>
        <w:jc w:val="left"/>
        <w:rPr>
          <w:highlight w:val="yellow"/>
          <w:lang w:val="it-IT"/>
        </w:rPr>
      </w:pPr>
    </w:p>
    <w:p w:rsidR="00201F5E" w:rsidRPr="00141B68" w:rsidRDefault="00201F5E" w:rsidP="00201F5E">
      <w:pPr>
        <w:pStyle w:val="sche23"/>
        <w:ind w:left="5670"/>
        <w:jc w:val="both"/>
        <w:rPr>
          <w:b/>
          <w:lang w:val="it-IT"/>
        </w:rPr>
      </w:pPr>
      <w:r w:rsidRPr="00141B68">
        <w:rPr>
          <w:b/>
          <w:lang w:val="it-IT"/>
        </w:rPr>
        <w:t>Spett. Rete Reggio Emilia Terza Età</w:t>
      </w:r>
    </w:p>
    <w:p w:rsidR="00201F5E" w:rsidRPr="00141B68" w:rsidRDefault="00201F5E" w:rsidP="00201F5E">
      <w:pPr>
        <w:pStyle w:val="sche23"/>
        <w:ind w:left="5670"/>
        <w:jc w:val="both"/>
        <w:rPr>
          <w:b/>
          <w:lang w:val="it-IT"/>
        </w:rPr>
      </w:pPr>
      <w:r w:rsidRPr="00141B68">
        <w:rPr>
          <w:b/>
          <w:bCs/>
          <w:lang w:val="it-IT"/>
        </w:rPr>
        <w:t>(Capofila Unione d’Acquisto)</w:t>
      </w:r>
    </w:p>
    <w:p w:rsidR="00201F5E" w:rsidRPr="00141B68" w:rsidRDefault="00201F5E" w:rsidP="00201F5E">
      <w:pPr>
        <w:pStyle w:val="sche23"/>
        <w:ind w:left="5670"/>
        <w:jc w:val="both"/>
        <w:rPr>
          <w:b/>
          <w:lang w:val="it-IT"/>
        </w:rPr>
      </w:pPr>
      <w:r w:rsidRPr="00141B68">
        <w:rPr>
          <w:b/>
          <w:lang w:val="it-IT"/>
        </w:rPr>
        <w:t xml:space="preserve">Via P. </w:t>
      </w:r>
      <w:proofErr w:type="spellStart"/>
      <w:r w:rsidRPr="00141B68">
        <w:rPr>
          <w:b/>
          <w:lang w:val="it-IT"/>
        </w:rPr>
        <w:t>Marani</w:t>
      </w:r>
      <w:proofErr w:type="spellEnd"/>
      <w:r w:rsidRPr="00141B68">
        <w:rPr>
          <w:b/>
          <w:lang w:val="it-IT"/>
        </w:rPr>
        <w:t xml:space="preserve"> 9/1</w:t>
      </w:r>
    </w:p>
    <w:p w:rsidR="00201F5E" w:rsidRPr="00141B68" w:rsidRDefault="00201F5E" w:rsidP="00201F5E">
      <w:pPr>
        <w:pStyle w:val="sche23"/>
        <w:ind w:left="5670"/>
        <w:jc w:val="both"/>
        <w:rPr>
          <w:b/>
          <w:lang w:val="it-IT"/>
        </w:rPr>
      </w:pPr>
      <w:r w:rsidRPr="00141B68">
        <w:rPr>
          <w:b/>
          <w:lang w:val="it-IT"/>
        </w:rPr>
        <w:t>42122 REGGIO EMILIA</w:t>
      </w:r>
    </w:p>
    <w:p w:rsidR="00201F5E" w:rsidRPr="005D125F" w:rsidRDefault="00201F5E" w:rsidP="00201F5E">
      <w:pPr>
        <w:widowControl w:val="0"/>
        <w:jc w:val="center"/>
        <w:rPr>
          <w:b/>
          <w:sz w:val="20"/>
          <w:szCs w:val="20"/>
          <w:highlight w:val="yellow"/>
        </w:rPr>
      </w:pPr>
    </w:p>
    <w:p w:rsidR="00201F5E" w:rsidRPr="00D21116" w:rsidRDefault="00201F5E" w:rsidP="00201F5E">
      <w:pPr>
        <w:pStyle w:val="sche3"/>
        <w:jc w:val="center"/>
        <w:rPr>
          <w:highlight w:val="green"/>
          <w:lang w:val="it-IT"/>
        </w:rPr>
      </w:pPr>
    </w:p>
    <w:p w:rsidR="00201F5E" w:rsidRPr="00D21116" w:rsidRDefault="00201F5E" w:rsidP="00201F5E">
      <w:pPr>
        <w:pStyle w:val="Testodelblocco"/>
        <w:ind w:left="1560" w:hanging="1560"/>
        <w:jc w:val="both"/>
        <w:rPr>
          <w:sz w:val="20"/>
          <w:szCs w:val="20"/>
        </w:rPr>
      </w:pPr>
      <w:r w:rsidRPr="00D21116">
        <w:rPr>
          <w:sz w:val="20"/>
          <w:szCs w:val="20"/>
        </w:rPr>
        <w:t>Il sottoscritto</w:t>
      </w:r>
      <w:r w:rsidRPr="00D21116">
        <w:rPr>
          <w:sz w:val="20"/>
          <w:szCs w:val="20"/>
        </w:rPr>
        <w:tab/>
        <w:t>____________________________________________________________________________________</w:t>
      </w:r>
    </w:p>
    <w:p w:rsidR="00201F5E" w:rsidRPr="00D21116" w:rsidRDefault="00201F5E" w:rsidP="00201F5E">
      <w:pPr>
        <w:jc w:val="both"/>
        <w:rPr>
          <w:sz w:val="20"/>
          <w:szCs w:val="20"/>
        </w:rPr>
      </w:pPr>
      <w:r w:rsidRPr="00D21116">
        <w:rPr>
          <w:sz w:val="20"/>
          <w:szCs w:val="20"/>
        </w:rPr>
        <w:t>Nato a ___________________________________________________________  Prov. _______ il ____________________</w:t>
      </w:r>
    </w:p>
    <w:p w:rsidR="00201F5E" w:rsidRPr="00D21116" w:rsidRDefault="00201F5E" w:rsidP="00201F5E">
      <w:pPr>
        <w:jc w:val="both"/>
        <w:rPr>
          <w:sz w:val="20"/>
          <w:szCs w:val="20"/>
        </w:rPr>
      </w:pPr>
      <w:r w:rsidRPr="00D21116">
        <w:rPr>
          <w:sz w:val="20"/>
          <w:szCs w:val="20"/>
        </w:rPr>
        <w:t xml:space="preserve">in qualità di  (legale rappresentante/ procuratore):____________________________________________________________ </w:t>
      </w:r>
    </w:p>
    <w:p w:rsidR="00201F5E" w:rsidRPr="00D21116" w:rsidRDefault="00201F5E" w:rsidP="00201F5E">
      <w:pPr>
        <w:ind w:left="1560" w:hanging="1560"/>
        <w:jc w:val="both"/>
        <w:rPr>
          <w:sz w:val="20"/>
          <w:szCs w:val="20"/>
        </w:rPr>
      </w:pPr>
      <w:r w:rsidRPr="00D21116">
        <w:rPr>
          <w:sz w:val="20"/>
          <w:szCs w:val="20"/>
        </w:rPr>
        <w:t>dell'impresa (ragione sociale): ___________________________________________________________________________</w:t>
      </w:r>
    </w:p>
    <w:p w:rsidR="00201F5E" w:rsidRPr="00D21116" w:rsidRDefault="00201F5E" w:rsidP="00201F5E">
      <w:pPr>
        <w:pStyle w:val="Testodelblocco"/>
        <w:ind w:left="900" w:hanging="900"/>
        <w:jc w:val="both"/>
        <w:rPr>
          <w:sz w:val="20"/>
          <w:szCs w:val="20"/>
        </w:rPr>
      </w:pPr>
      <w:r w:rsidRPr="00D21116">
        <w:rPr>
          <w:sz w:val="20"/>
          <w:szCs w:val="20"/>
        </w:rPr>
        <w:t>Sede legale: Via___________________________________________________________________________N.__________</w:t>
      </w:r>
    </w:p>
    <w:p w:rsidR="00201F5E" w:rsidRPr="00D21116" w:rsidRDefault="00201F5E" w:rsidP="00201F5E">
      <w:pPr>
        <w:pStyle w:val="Testodelblocco"/>
        <w:ind w:left="900" w:hanging="900"/>
        <w:jc w:val="both"/>
        <w:rPr>
          <w:sz w:val="20"/>
          <w:szCs w:val="20"/>
        </w:rPr>
      </w:pPr>
      <w:r w:rsidRPr="00D21116">
        <w:rPr>
          <w:sz w:val="20"/>
          <w:szCs w:val="20"/>
        </w:rPr>
        <w:t>Comune__________________________________  CAP_________ PR(____)Stato_________________________________</w:t>
      </w:r>
    </w:p>
    <w:p w:rsidR="00201F5E" w:rsidRPr="00D21116" w:rsidRDefault="00201F5E" w:rsidP="00201F5E">
      <w:pPr>
        <w:pStyle w:val="Testodelblocco"/>
        <w:ind w:left="1560" w:hanging="1560"/>
        <w:jc w:val="both"/>
        <w:rPr>
          <w:sz w:val="20"/>
          <w:szCs w:val="20"/>
        </w:rPr>
      </w:pPr>
      <w:r w:rsidRPr="00D21116">
        <w:rPr>
          <w:color w:val="000000"/>
          <w:spacing w:val="-1"/>
          <w:sz w:val="20"/>
          <w:szCs w:val="20"/>
        </w:rPr>
        <w:t>Codice fiscale n. _______________________________________________________________________________________</w:t>
      </w:r>
    </w:p>
    <w:p w:rsidR="00201F5E" w:rsidRPr="00D21116" w:rsidRDefault="00201F5E" w:rsidP="00201F5E">
      <w:pPr>
        <w:pStyle w:val="Testodelblocco"/>
        <w:ind w:left="1560" w:hanging="1560"/>
        <w:jc w:val="both"/>
        <w:rPr>
          <w:sz w:val="20"/>
          <w:szCs w:val="20"/>
        </w:rPr>
      </w:pPr>
      <w:r w:rsidRPr="00D21116">
        <w:rPr>
          <w:sz w:val="20"/>
          <w:szCs w:val="20"/>
        </w:rPr>
        <w:t>Partita IVA __________________________________________________________________________________________</w:t>
      </w:r>
    </w:p>
    <w:p w:rsidR="00201F5E" w:rsidRPr="00D21116" w:rsidRDefault="00201F5E" w:rsidP="00201F5E">
      <w:pPr>
        <w:pStyle w:val="Testodelblocco"/>
        <w:ind w:left="0"/>
        <w:jc w:val="both"/>
        <w:rPr>
          <w:sz w:val="20"/>
          <w:szCs w:val="20"/>
        </w:rPr>
      </w:pPr>
      <w:r w:rsidRPr="00D21116">
        <w:rPr>
          <w:sz w:val="20"/>
          <w:szCs w:val="20"/>
        </w:rPr>
        <w:t xml:space="preserve">Iscritta al Registro delle Imprese di ____________________________________________________________, tenuto dalla </w:t>
      </w:r>
    </w:p>
    <w:p w:rsidR="00201F5E" w:rsidRPr="00D21116" w:rsidRDefault="00201F5E" w:rsidP="00201F5E">
      <w:pPr>
        <w:pStyle w:val="Testodelblocco"/>
        <w:ind w:left="0"/>
        <w:jc w:val="both"/>
        <w:rPr>
          <w:sz w:val="20"/>
          <w:szCs w:val="20"/>
        </w:rPr>
      </w:pPr>
      <w:r w:rsidRPr="00D21116">
        <w:rPr>
          <w:sz w:val="20"/>
          <w:szCs w:val="20"/>
        </w:rPr>
        <w:t>CCIAA di ________________________________________________ al numero __________________________________</w:t>
      </w:r>
    </w:p>
    <w:p w:rsidR="00201F5E" w:rsidRPr="00D21116" w:rsidRDefault="00201F5E" w:rsidP="00201F5E">
      <w:pPr>
        <w:pStyle w:val="Testodelblocco"/>
        <w:ind w:left="0"/>
        <w:jc w:val="both"/>
        <w:rPr>
          <w:sz w:val="20"/>
          <w:szCs w:val="20"/>
        </w:rPr>
      </w:pPr>
      <w:r w:rsidRPr="00D21116">
        <w:rPr>
          <w:sz w:val="20"/>
          <w:szCs w:val="20"/>
        </w:rPr>
        <w:t xml:space="preserve">In possesso di Autorizzazione all’esercizio dell’attività assicurativa per il/i ramo/i oggetto di gara </w:t>
      </w:r>
    </w:p>
    <w:p w:rsidR="00201F5E" w:rsidRPr="00D21116" w:rsidRDefault="00201F5E" w:rsidP="00201F5E">
      <w:pPr>
        <w:pStyle w:val="sche3"/>
        <w:jc w:val="center"/>
        <w:rPr>
          <w:b/>
          <w:lang w:val="it-IT"/>
        </w:rPr>
      </w:pPr>
    </w:p>
    <w:p w:rsidR="00201F5E" w:rsidRPr="00D21116" w:rsidRDefault="00201F5E" w:rsidP="00201F5E">
      <w:pPr>
        <w:pStyle w:val="sche3"/>
        <w:rPr>
          <w:lang w:val="it-IT"/>
        </w:rPr>
      </w:pPr>
    </w:p>
    <w:p w:rsidR="00201F5E" w:rsidRDefault="00201F5E" w:rsidP="00201F5E">
      <w:pPr>
        <w:pStyle w:val="Testonotaapidipagina"/>
        <w:tabs>
          <w:tab w:val="left" w:pos="-1800"/>
          <w:tab w:val="left" w:pos="-1620"/>
          <w:tab w:val="right" w:pos="9540"/>
        </w:tabs>
        <w:rPr>
          <w:b/>
          <w:u w:val="single"/>
        </w:rPr>
      </w:pPr>
      <w:r>
        <w:rPr>
          <w:b/>
          <w:u w:val="single"/>
        </w:rPr>
        <w:t xml:space="preserve">In qualità di </w:t>
      </w:r>
      <w:r w:rsidRPr="00D21116">
        <w:rPr>
          <w:b/>
          <w:u w:val="single"/>
        </w:rPr>
        <w:t>Impresa delega</w:t>
      </w:r>
      <w:r>
        <w:rPr>
          <w:b/>
          <w:u w:val="single"/>
        </w:rPr>
        <w:t xml:space="preserve">nte dell’Impresa </w:t>
      </w:r>
    </w:p>
    <w:p w:rsidR="00201F5E" w:rsidRDefault="00201F5E" w:rsidP="00201F5E">
      <w:pPr>
        <w:pStyle w:val="Testonotaapidipagina"/>
        <w:tabs>
          <w:tab w:val="left" w:pos="-1800"/>
          <w:tab w:val="left" w:pos="-1620"/>
          <w:tab w:val="right" w:pos="9540"/>
        </w:tabs>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2"/>
      </w:tblGrid>
      <w:tr w:rsidR="00201F5E" w:rsidRPr="005D125F" w:rsidTr="00E05D1A">
        <w:tc>
          <w:tcPr>
            <w:tcW w:w="10112" w:type="dxa"/>
          </w:tcPr>
          <w:p w:rsidR="00201F5E" w:rsidRPr="005D125F" w:rsidRDefault="00201F5E" w:rsidP="00E05D1A">
            <w:pPr>
              <w:pStyle w:val="Testonotaapidipagina"/>
              <w:tabs>
                <w:tab w:val="left" w:pos="-1800"/>
                <w:tab w:val="left" w:pos="-1620"/>
                <w:tab w:val="right" w:pos="9540"/>
              </w:tabs>
              <w:jc w:val="center"/>
              <w:rPr>
                <w:b/>
                <w:highlight w:val="yellow"/>
                <w:u w:val="single"/>
              </w:rPr>
            </w:pPr>
            <w:r w:rsidRPr="00D21116">
              <w:rPr>
                <w:b/>
              </w:rPr>
              <w:t>Ragione sociale /Sede legale</w:t>
            </w:r>
            <w:r>
              <w:rPr>
                <w:b/>
              </w:rPr>
              <w:t>/Codice fiscale e partita iva</w:t>
            </w:r>
          </w:p>
        </w:tc>
      </w:tr>
      <w:tr w:rsidR="00201F5E" w:rsidRPr="005D125F" w:rsidTr="00E05D1A">
        <w:tc>
          <w:tcPr>
            <w:tcW w:w="10112" w:type="dxa"/>
          </w:tcPr>
          <w:p w:rsidR="00201F5E" w:rsidRPr="005D125F" w:rsidRDefault="00201F5E" w:rsidP="00E05D1A">
            <w:pPr>
              <w:pStyle w:val="Testonotaapidipagina"/>
              <w:tabs>
                <w:tab w:val="left" w:pos="-1800"/>
                <w:tab w:val="left" w:pos="-1620"/>
                <w:tab w:val="right" w:pos="9540"/>
              </w:tabs>
              <w:rPr>
                <w:b/>
                <w:highlight w:val="yellow"/>
                <w:u w:val="single"/>
              </w:rPr>
            </w:pPr>
          </w:p>
        </w:tc>
      </w:tr>
      <w:tr w:rsidR="00201F5E" w:rsidRPr="005D125F" w:rsidTr="00E05D1A">
        <w:tc>
          <w:tcPr>
            <w:tcW w:w="10112" w:type="dxa"/>
          </w:tcPr>
          <w:p w:rsidR="00201F5E" w:rsidRPr="005D125F" w:rsidRDefault="00201F5E" w:rsidP="00E05D1A">
            <w:pPr>
              <w:pStyle w:val="Testonotaapidipagina"/>
              <w:tabs>
                <w:tab w:val="left" w:pos="-1800"/>
                <w:tab w:val="left" w:pos="-1620"/>
                <w:tab w:val="right" w:pos="9540"/>
              </w:tabs>
              <w:rPr>
                <w:b/>
                <w:highlight w:val="yellow"/>
                <w:u w:val="single"/>
              </w:rPr>
            </w:pPr>
          </w:p>
        </w:tc>
      </w:tr>
    </w:tbl>
    <w:p w:rsidR="00201F5E" w:rsidRDefault="00201F5E" w:rsidP="00201F5E">
      <w:pPr>
        <w:pStyle w:val="Testonotaapidipagina"/>
        <w:tabs>
          <w:tab w:val="left" w:pos="-1800"/>
          <w:tab w:val="left" w:pos="-1620"/>
          <w:tab w:val="right" w:pos="9540"/>
        </w:tabs>
        <w:rPr>
          <w:b/>
          <w:u w:val="single"/>
        </w:rPr>
      </w:pPr>
      <w:r>
        <w:rPr>
          <w:b/>
        </w:rPr>
        <w:t>(</w:t>
      </w:r>
      <w:r w:rsidRPr="00D56236">
        <w:rPr>
          <w:b/>
          <w:i/>
        </w:rPr>
        <w:t>barrare quanto di interesse</w:t>
      </w:r>
      <w:r>
        <w:rPr>
          <w:b/>
        </w:rPr>
        <w:t>)</w:t>
      </w:r>
    </w:p>
    <w:p w:rsidR="00201F5E" w:rsidRPr="00D21116" w:rsidRDefault="00201F5E" w:rsidP="00201F5E">
      <w:pPr>
        <w:pStyle w:val="Testonotaapidipagina"/>
        <w:tabs>
          <w:tab w:val="left" w:pos="-1800"/>
          <w:tab w:val="left" w:pos="-1620"/>
          <w:tab w:val="right" w:pos="9540"/>
        </w:tabs>
        <w:rPr>
          <w:b/>
          <w:u w:val="single"/>
        </w:rPr>
      </w:pPr>
      <w:r w:rsidRPr="00D21116">
        <w:rPr>
          <w:b/>
          <w:u w:val="single"/>
        </w:rPr>
        <w:t xml:space="preserve">in regime di </w:t>
      </w:r>
      <w:r w:rsidRPr="00D21116">
        <w:t></w:t>
      </w:r>
      <w:r w:rsidRPr="00D21116">
        <w:rPr>
          <w:b/>
          <w:u w:val="single"/>
        </w:rPr>
        <w:t>coassicurazione/</w:t>
      </w:r>
      <w:r w:rsidRPr="00D21116">
        <w:t></w:t>
      </w:r>
      <w:r w:rsidRPr="00D21116">
        <w:rPr>
          <w:b/>
          <w:u w:val="single"/>
        </w:rPr>
        <w:t>RTI</w:t>
      </w:r>
    </w:p>
    <w:p w:rsidR="00201F5E" w:rsidRPr="005D125F" w:rsidRDefault="00201F5E" w:rsidP="00201F5E">
      <w:pPr>
        <w:pStyle w:val="Testonotaapidipagina"/>
        <w:tabs>
          <w:tab w:val="left" w:pos="-1800"/>
          <w:tab w:val="left" w:pos="-1620"/>
          <w:tab w:val="right" w:pos="9540"/>
        </w:tabs>
        <w:rPr>
          <w:b/>
          <w:highlight w:val="yellow"/>
          <w:u w:val="single"/>
        </w:rPr>
      </w:pPr>
    </w:p>
    <w:p w:rsidR="00201F5E" w:rsidRPr="00D21116" w:rsidRDefault="00201F5E" w:rsidP="00201F5E">
      <w:pPr>
        <w:pStyle w:val="Corpodeltesto21"/>
        <w:spacing w:before="240" w:line="240" w:lineRule="auto"/>
        <w:jc w:val="center"/>
        <w:rPr>
          <w:sz w:val="20"/>
        </w:rPr>
      </w:pPr>
      <w:r w:rsidRPr="00D21116">
        <w:rPr>
          <w:sz w:val="20"/>
        </w:rPr>
        <w:t>RELATIVAMENTE AL/I LOTTO/I  INDICATO/I:</w:t>
      </w:r>
    </w:p>
    <w:p w:rsidR="00201F5E" w:rsidRPr="00D21116" w:rsidRDefault="00201F5E" w:rsidP="00201F5E">
      <w:pPr>
        <w:pStyle w:val="Corpodeltesto21"/>
        <w:spacing w:before="240" w:line="240" w:lineRule="auto"/>
        <w:rPr>
          <w:sz w:val="20"/>
        </w:rPr>
      </w:pPr>
      <w:r w:rsidRPr="00D21116">
        <w:rPr>
          <w:i/>
          <w:sz w:val="20"/>
        </w:rPr>
        <w:t>(barrare quanto di interesse</w:t>
      </w:r>
      <w:r w:rsidRPr="00D21116">
        <w:rPr>
          <w:sz w:val="20"/>
        </w:rPr>
        <w:t>)</w:t>
      </w:r>
    </w:p>
    <w:p w:rsidR="00201F5E" w:rsidRPr="00C440FA" w:rsidRDefault="00201F5E" w:rsidP="00201F5E">
      <w:pPr>
        <w:pStyle w:val="Corpodeltesto21"/>
        <w:spacing w:before="240" w:line="240" w:lineRule="auto"/>
        <w:rPr>
          <w:szCs w:val="24"/>
        </w:rPr>
      </w:pPr>
      <w:r w:rsidRPr="00C440FA">
        <w:rPr>
          <w:szCs w:val="24"/>
        </w:rPr>
        <w:t xml:space="preserve"> Lotto 1 ; </w:t>
      </w:r>
      <w:r w:rsidRPr="00C440FA">
        <w:rPr>
          <w:szCs w:val="24"/>
        </w:rPr>
        <w:t xml:space="preserve"> Lotto 2; </w:t>
      </w:r>
      <w:r w:rsidRPr="00C440FA">
        <w:rPr>
          <w:szCs w:val="24"/>
        </w:rPr>
        <w:t xml:space="preserve"> Lotto 3; </w:t>
      </w:r>
      <w:r w:rsidRPr="00C440FA">
        <w:rPr>
          <w:szCs w:val="24"/>
        </w:rPr>
        <w:t xml:space="preserve">Lotto 4; </w:t>
      </w:r>
      <w:r w:rsidRPr="00C440FA">
        <w:rPr>
          <w:szCs w:val="24"/>
        </w:rPr>
        <w:t xml:space="preserve">Lotto 5; </w:t>
      </w:r>
      <w:r w:rsidRPr="00C440FA">
        <w:rPr>
          <w:szCs w:val="24"/>
        </w:rPr>
        <w:t xml:space="preserve">Lotto 6; </w:t>
      </w:r>
      <w:r w:rsidRPr="00C440FA">
        <w:rPr>
          <w:szCs w:val="24"/>
        </w:rPr>
        <w:t xml:space="preserve">Lotto 7; </w:t>
      </w:r>
      <w:r w:rsidRPr="00C440FA">
        <w:rPr>
          <w:szCs w:val="24"/>
        </w:rPr>
        <w:t xml:space="preserve">Lotto 8; </w:t>
      </w:r>
      <w:r w:rsidRPr="00C440FA">
        <w:rPr>
          <w:szCs w:val="24"/>
        </w:rPr>
        <w:t>Lotto 9</w:t>
      </w:r>
    </w:p>
    <w:p w:rsidR="005C7BA4" w:rsidRDefault="005C7BA4" w:rsidP="00C440FA">
      <w:pPr>
        <w:pStyle w:val="Corpodeltesto22"/>
        <w:spacing w:before="240" w:line="240" w:lineRule="auto"/>
        <w:rPr>
          <w:sz w:val="20"/>
        </w:rPr>
      </w:pPr>
    </w:p>
    <w:p w:rsidR="005C7BA4" w:rsidRDefault="005C7BA4" w:rsidP="00C440FA">
      <w:pPr>
        <w:pStyle w:val="Corpodeltesto22"/>
        <w:spacing w:before="240" w:line="240" w:lineRule="auto"/>
        <w:rPr>
          <w:sz w:val="20"/>
        </w:rPr>
      </w:pPr>
    </w:p>
    <w:p w:rsidR="005C7BA4" w:rsidRDefault="005C7BA4" w:rsidP="00C440FA">
      <w:pPr>
        <w:pStyle w:val="Corpodeltesto22"/>
        <w:spacing w:before="240" w:line="240" w:lineRule="auto"/>
        <w:rPr>
          <w:sz w:val="20"/>
        </w:rPr>
      </w:pPr>
    </w:p>
    <w:p w:rsidR="005C7BA4" w:rsidRDefault="005C7BA4" w:rsidP="00C440FA">
      <w:pPr>
        <w:pStyle w:val="Corpodeltesto22"/>
        <w:spacing w:before="240" w:line="240" w:lineRule="auto"/>
        <w:rPr>
          <w:sz w:val="20"/>
        </w:rPr>
      </w:pPr>
    </w:p>
    <w:p w:rsidR="00C440FA" w:rsidRPr="00D21116" w:rsidRDefault="00C440FA" w:rsidP="00C440FA">
      <w:pPr>
        <w:pStyle w:val="Corpodeltesto22"/>
        <w:spacing w:before="240" w:line="240" w:lineRule="auto"/>
        <w:rPr>
          <w:sz w:val="20"/>
        </w:rPr>
      </w:pPr>
      <w:r w:rsidRPr="00D21116">
        <w:rPr>
          <w:sz w:val="20"/>
        </w:rPr>
        <w:lastRenderedPageBreak/>
        <w:t xml:space="preserve">Ai sensi degli articoli 46 e 47 del D.P.R. 28 dicembre 2000 n. 445, consapevole delle sanzioni penali previste dall'articolo 76 del medesimo D.P.R. 445/2000, per le ipotesi di falsità in atti e dichiarazioni mendaci </w:t>
      </w:r>
      <w:r>
        <w:rPr>
          <w:sz w:val="20"/>
        </w:rPr>
        <w:t xml:space="preserve">di seguito indicate </w:t>
      </w:r>
      <w:r w:rsidRPr="00817568">
        <w:rPr>
          <w:sz w:val="20"/>
          <w:u w:val="single"/>
        </w:rPr>
        <w:t>ed essendo inoltre a conoscenza di stati, qualità personale e fatti a carico dei soggetti più oltre riportati e nominativamente indicati, assumendomene le relative responsabilità</w:t>
      </w:r>
      <w:r>
        <w:rPr>
          <w:sz w:val="20"/>
        </w:rPr>
        <w:t xml:space="preserve"> (ex comma 2 art. 47 della sopracitate disposizione normativa)  </w:t>
      </w:r>
    </w:p>
    <w:p w:rsidR="00201F5E" w:rsidRPr="00BC0D24" w:rsidRDefault="00201F5E" w:rsidP="00201F5E">
      <w:pPr>
        <w:pStyle w:val="Corpodeltesto21"/>
        <w:spacing w:before="240" w:after="240" w:line="240" w:lineRule="auto"/>
        <w:jc w:val="center"/>
        <w:rPr>
          <w:sz w:val="28"/>
          <w:szCs w:val="28"/>
          <w:u w:val="single"/>
        </w:rPr>
      </w:pPr>
      <w:r w:rsidRPr="00BC0D24">
        <w:rPr>
          <w:sz w:val="28"/>
          <w:szCs w:val="28"/>
          <w:u w:val="single"/>
        </w:rPr>
        <w:t>DICHIARA</w:t>
      </w:r>
    </w:p>
    <w:p w:rsidR="00201F5E" w:rsidRPr="00D21116" w:rsidRDefault="00201F5E" w:rsidP="00201F5E">
      <w:pPr>
        <w:spacing w:line="480" w:lineRule="auto"/>
        <w:ind w:left="-181"/>
        <w:jc w:val="center"/>
        <w:rPr>
          <w:b/>
          <w:sz w:val="20"/>
          <w:szCs w:val="20"/>
        </w:rPr>
      </w:pPr>
      <w:r w:rsidRPr="00D21116">
        <w:rPr>
          <w:b/>
          <w:sz w:val="20"/>
          <w:szCs w:val="20"/>
        </w:rPr>
        <w:t xml:space="preserve">REQUISITI </w:t>
      </w:r>
      <w:proofErr w:type="spellStart"/>
      <w:r w:rsidRPr="00D21116">
        <w:rPr>
          <w:b/>
          <w:sz w:val="20"/>
          <w:szCs w:val="20"/>
        </w:rPr>
        <w:t>DI</w:t>
      </w:r>
      <w:proofErr w:type="spellEnd"/>
      <w:r w:rsidRPr="00D21116">
        <w:rPr>
          <w:b/>
          <w:sz w:val="20"/>
          <w:szCs w:val="20"/>
        </w:rPr>
        <w:t xml:space="preserve"> ORDINE GENERALE (Art. 38 D. </w:t>
      </w:r>
      <w:proofErr w:type="spellStart"/>
      <w:r w:rsidRPr="00D21116">
        <w:rPr>
          <w:b/>
          <w:sz w:val="20"/>
          <w:szCs w:val="20"/>
        </w:rPr>
        <w:t>Lgs</w:t>
      </w:r>
      <w:proofErr w:type="spellEnd"/>
      <w:r w:rsidRPr="00D21116">
        <w:rPr>
          <w:b/>
          <w:sz w:val="20"/>
          <w:szCs w:val="20"/>
        </w:rPr>
        <w:t xml:space="preserve"> 163/06)</w:t>
      </w:r>
    </w:p>
    <w:p w:rsidR="00201F5E" w:rsidRPr="00D21116" w:rsidRDefault="00201F5E" w:rsidP="00201F5E">
      <w:pPr>
        <w:spacing w:before="100" w:after="100"/>
        <w:jc w:val="both"/>
        <w:rPr>
          <w:sz w:val="20"/>
          <w:szCs w:val="20"/>
        </w:rPr>
      </w:pPr>
      <w:r w:rsidRPr="00D21116">
        <w:rPr>
          <w:sz w:val="20"/>
          <w:szCs w:val="20"/>
        </w:rPr>
        <w:t>Che la richiedente non si trova in alcuna delle situazioni di cui all’art. 38 comma 1 , lettere a), b), c), d) , e),</w:t>
      </w:r>
      <w:r w:rsidRPr="00D21116">
        <w:rPr>
          <w:b/>
          <w:sz w:val="20"/>
          <w:szCs w:val="20"/>
        </w:rPr>
        <w:t xml:space="preserve">  </w:t>
      </w:r>
      <w:r w:rsidRPr="00D21116">
        <w:rPr>
          <w:sz w:val="20"/>
          <w:szCs w:val="20"/>
        </w:rPr>
        <w:t xml:space="preserve">f), g) h), i), l), m), m bis),  m </w:t>
      </w:r>
      <w:proofErr w:type="spellStart"/>
      <w:r w:rsidRPr="00D21116">
        <w:rPr>
          <w:sz w:val="20"/>
          <w:szCs w:val="20"/>
        </w:rPr>
        <w:t>ter</w:t>
      </w:r>
      <w:proofErr w:type="spellEnd"/>
      <w:r w:rsidRPr="00D21116">
        <w:rPr>
          <w:sz w:val="20"/>
          <w:szCs w:val="20"/>
        </w:rPr>
        <w:t xml:space="preserve">), m </w:t>
      </w:r>
      <w:proofErr w:type="spellStart"/>
      <w:r w:rsidRPr="00D21116">
        <w:rPr>
          <w:sz w:val="20"/>
          <w:szCs w:val="20"/>
        </w:rPr>
        <w:t>quater</w:t>
      </w:r>
      <w:proofErr w:type="spellEnd"/>
      <w:r w:rsidRPr="00D21116">
        <w:rPr>
          <w:sz w:val="20"/>
          <w:szCs w:val="20"/>
        </w:rPr>
        <w:t xml:space="preserve">) </w:t>
      </w:r>
      <w:proofErr w:type="spellStart"/>
      <w:r w:rsidRPr="00D21116">
        <w:rPr>
          <w:sz w:val="20"/>
          <w:szCs w:val="20"/>
        </w:rPr>
        <w:t>D.Lgs</w:t>
      </w:r>
      <w:proofErr w:type="spellEnd"/>
      <w:r w:rsidRPr="00D21116">
        <w:rPr>
          <w:sz w:val="20"/>
          <w:szCs w:val="20"/>
        </w:rPr>
        <w:t xml:space="preserve"> 163/06 ed in particolare:</w:t>
      </w:r>
    </w:p>
    <w:p w:rsidR="00201F5E" w:rsidRPr="00F46221" w:rsidRDefault="00201F5E" w:rsidP="00201F5E">
      <w:pPr>
        <w:pStyle w:val="Style50"/>
        <w:widowControl/>
        <w:numPr>
          <w:ilvl w:val="0"/>
          <w:numId w:val="3"/>
        </w:numPr>
        <w:spacing w:before="235" w:line="221" w:lineRule="exact"/>
        <w:ind w:left="284" w:hanging="284"/>
        <w:rPr>
          <w:rStyle w:val="FontStyle70"/>
          <w:rFonts w:ascii="Times New Roman" w:hAnsi="Times New Roman" w:cs="Times New Roman"/>
          <w:sz w:val="20"/>
          <w:szCs w:val="20"/>
        </w:rPr>
      </w:pPr>
      <w:r w:rsidRPr="00F46221">
        <w:rPr>
          <w:rStyle w:val="FontStyle70"/>
          <w:rFonts w:ascii="Times New Roman" w:hAnsi="Times New Roman" w:cs="Times New Roman"/>
          <w:sz w:val="20"/>
          <w:szCs w:val="20"/>
        </w:rPr>
        <w:t>che non si trova in stato di fallimento, di liquidazione coatta, di concordato preventivo</w:t>
      </w:r>
      <w:r w:rsidRPr="005C7BA4">
        <w:rPr>
          <w:rStyle w:val="FontStyle70"/>
          <w:rFonts w:ascii="Times New Roman" w:hAnsi="Times New Roman" w:cs="Times New Roman"/>
          <w:sz w:val="20"/>
          <w:szCs w:val="20"/>
        </w:rPr>
        <w:t xml:space="preserve">, </w:t>
      </w:r>
      <w:r w:rsidRPr="005C7BA4">
        <w:rPr>
          <w:rStyle w:val="FontStyle70"/>
          <w:rFonts w:ascii="Times New Roman" w:hAnsi="Times New Roman" w:cs="Times New Roman"/>
          <w:sz w:val="20"/>
          <w:szCs w:val="20"/>
          <w:u w:val="single"/>
        </w:rPr>
        <w:t>salvo il caso di cui all'art. 186 bis del Regio Decreto 16 Marzo 1942 n. 267</w:t>
      </w:r>
      <w:r w:rsidRPr="00F46221">
        <w:rPr>
          <w:rStyle w:val="FontStyle70"/>
          <w:rFonts w:ascii="Times New Roman" w:hAnsi="Times New Roman" w:cs="Times New Roman"/>
          <w:b/>
          <w:sz w:val="20"/>
          <w:szCs w:val="20"/>
        </w:rPr>
        <w:t>,</w:t>
      </w:r>
      <w:r w:rsidRPr="00F46221">
        <w:rPr>
          <w:rStyle w:val="FontStyle70"/>
          <w:rFonts w:ascii="Times New Roman" w:hAnsi="Times New Roman" w:cs="Times New Roman"/>
          <w:sz w:val="20"/>
          <w:szCs w:val="20"/>
        </w:rPr>
        <w:t xml:space="preserve"> e di non avere in corso un procedimento per la dichiarazione di una di tali situazioni.</w:t>
      </w:r>
    </w:p>
    <w:p w:rsidR="00201F5E" w:rsidRPr="00CA4FAE" w:rsidRDefault="00201F5E" w:rsidP="00201F5E">
      <w:pPr>
        <w:numPr>
          <w:ilvl w:val="0"/>
          <w:numId w:val="3"/>
        </w:numPr>
        <w:spacing w:before="100" w:after="100"/>
        <w:ind w:left="284" w:hanging="284"/>
        <w:jc w:val="both"/>
        <w:rPr>
          <w:sz w:val="20"/>
          <w:szCs w:val="20"/>
        </w:rPr>
      </w:pPr>
      <w:r w:rsidRPr="00F46221">
        <w:rPr>
          <w:sz w:val="20"/>
          <w:szCs w:val="20"/>
        </w:rPr>
        <w:t xml:space="preserve">che </w:t>
      </w:r>
      <w:r w:rsidRPr="00F46221">
        <w:rPr>
          <w:sz w:val="20"/>
          <w:szCs w:val="20"/>
          <w:u w:val="single"/>
        </w:rPr>
        <w:t xml:space="preserve">nei  confronti  propri e dei soggetti di cui all’art. 38 c.1 lett. b) del D. </w:t>
      </w:r>
      <w:proofErr w:type="spellStart"/>
      <w:r w:rsidRPr="00F46221">
        <w:rPr>
          <w:sz w:val="20"/>
          <w:szCs w:val="20"/>
          <w:u w:val="single"/>
        </w:rPr>
        <w:t>Lgs</w:t>
      </w:r>
      <w:proofErr w:type="spellEnd"/>
      <w:r w:rsidRPr="00F46221">
        <w:rPr>
          <w:sz w:val="20"/>
          <w:szCs w:val="20"/>
          <w:u w:val="single"/>
        </w:rPr>
        <w:t>. 163/2006 come di seguito elencati non è pendente</w:t>
      </w:r>
      <w:r w:rsidRPr="00F46221">
        <w:rPr>
          <w:sz w:val="20"/>
          <w:szCs w:val="20"/>
        </w:rPr>
        <w:t xml:space="preserve"> un procedimento per l’applicazione di una delle misure di prevenzione </w:t>
      </w:r>
      <w:r w:rsidRPr="00F46221">
        <w:rPr>
          <w:rStyle w:val="FontStyle70"/>
          <w:sz w:val="20"/>
          <w:szCs w:val="20"/>
        </w:rPr>
        <w:t xml:space="preserve"> </w:t>
      </w:r>
      <w:r w:rsidRPr="00CA4FAE">
        <w:rPr>
          <w:rStyle w:val="FontStyle70"/>
          <w:rFonts w:ascii="Times New Roman" w:hAnsi="Times New Roman" w:cs="Times New Roman"/>
          <w:sz w:val="20"/>
          <w:szCs w:val="20"/>
        </w:rPr>
        <w:t xml:space="preserve">di cui al </w:t>
      </w:r>
      <w:proofErr w:type="spellStart"/>
      <w:r w:rsidRPr="00CA4FAE">
        <w:rPr>
          <w:rStyle w:val="FontStyle70"/>
          <w:rFonts w:ascii="Times New Roman" w:hAnsi="Times New Roman" w:cs="Times New Roman"/>
          <w:sz w:val="20"/>
          <w:szCs w:val="20"/>
        </w:rPr>
        <w:t>D.Lgs.</w:t>
      </w:r>
      <w:proofErr w:type="spellEnd"/>
      <w:r w:rsidRPr="00CA4FAE">
        <w:rPr>
          <w:rStyle w:val="FontStyle70"/>
          <w:rFonts w:ascii="Times New Roman" w:hAnsi="Times New Roman" w:cs="Times New Roman"/>
          <w:sz w:val="20"/>
          <w:szCs w:val="20"/>
        </w:rPr>
        <w:t xml:space="preserve"> 159/2011 o di una delle cause di decadenza, di sospensione, o di divieto di cui all'art. 67 e 76 del medesimo </w:t>
      </w:r>
      <w:proofErr w:type="spellStart"/>
      <w:r w:rsidRPr="00CA4FAE">
        <w:rPr>
          <w:rStyle w:val="FontStyle70"/>
          <w:rFonts w:ascii="Times New Roman" w:hAnsi="Times New Roman" w:cs="Times New Roman"/>
          <w:sz w:val="20"/>
          <w:szCs w:val="20"/>
        </w:rPr>
        <w:t>D.Lgs.</w:t>
      </w:r>
      <w:proofErr w:type="spellEnd"/>
      <w:r w:rsidRPr="00CA4FAE">
        <w:rPr>
          <w:rStyle w:val="FontStyle70"/>
          <w:rFonts w:ascii="Times New Roman" w:hAnsi="Times New Roman" w:cs="Times New Roman"/>
          <w:sz w:val="20"/>
          <w:szCs w:val="20"/>
        </w:rPr>
        <w:t xml:space="preserve"> 159/2011, relativamente ai seguenti soggetti obbligati</w:t>
      </w:r>
      <w:r w:rsidRPr="00CA4FAE">
        <w:rPr>
          <w:sz w:val="20"/>
          <w:szCs w:val="20"/>
        </w:rPr>
        <w:t xml:space="preserve">: </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4152"/>
        <w:gridCol w:w="4070"/>
      </w:tblGrid>
      <w:tr w:rsidR="00201F5E" w:rsidRPr="00F46221" w:rsidTr="00E05D1A">
        <w:tc>
          <w:tcPr>
            <w:tcW w:w="2126" w:type="dxa"/>
          </w:tcPr>
          <w:p w:rsidR="00201F5E" w:rsidRPr="00F46221" w:rsidRDefault="00201F5E" w:rsidP="00E05D1A">
            <w:pPr>
              <w:jc w:val="center"/>
              <w:rPr>
                <w:sz w:val="20"/>
                <w:szCs w:val="20"/>
              </w:rPr>
            </w:pPr>
            <w:r w:rsidRPr="00F46221">
              <w:rPr>
                <w:sz w:val="20"/>
                <w:szCs w:val="20"/>
              </w:rPr>
              <w:t>Carica</w:t>
            </w:r>
          </w:p>
        </w:tc>
        <w:tc>
          <w:tcPr>
            <w:tcW w:w="4152" w:type="dxa"/>
          </w:tcPr>
          <w:p w:rsidR="00201F5E" w:rsidRPr="00F46221" w:rsidRDefault="00201F5E" w:rsidP="00E05D1A">
            <w:pPr>
              <w:jc w:val="center"/>
              <w:rPr>
                <w:sz w:val="20"/>
                <w:szCs w:val="20"/>
              </w:rPr>
            </w:pPr>
            <w:r w:rsidRPr="00F46221">
              <w:rPr>
                <w:sz w:val="20"/>
                <w:szCs w:val="20"/>
              </w:rPr>
              <w:t>Nome e cognome</w:t>
            </w:r>
          </w:p>
        </w:tc>
        <w:tc>
          <w:tcPr>
            <w:tcW w:w="4070" w:type="dxa"/>
          </w:tcPr>
          <w:p w:rsidR="00201F5E" w:rsidRPr="00F46221" w:rsidRDefault="00201F5E" w:rsidP="00E05D1A">
            <w:pPr>
              <w:jc w:val="center"/>
              <w:rPr>
                <w:sz w:val="20"/>
                <w:szCs w:val="20"/>
              </w:rPr>
            </w:pPr>
            <w:r w:rsidRPr="00F46221">
              <w:rPr>
                <w:sz w:val="20"/>
                <w:szCs w:val="20"/>
              </w:rPr>
              <w:t>Data e luogo di nascita – luogo di residenza- CF.</w:t>
            </w:r>
          </w:p>
        </w:tc>
      </w:tr>
      <w:tr w:rsidR="00201F5E" w:rsidRPr="00F46221" w:rsidTr="00E05D1A">
        <w:tc>
          <w:tcPr>
            <w:tcW w:w="2126" w:type="dxa"/>
          </w:tcPr>
          <w:p w:rsidR="00201F5E" w:rsidRPr="00F46221" w:rsidRDefault="00201F5E" w:rsidP="00E05D1A">
            <w:pPr>
              <w:jc w:val="both"/>
              <w:rPr>
                <w:sz w:val="20"/>
                <w:szCs w:val="20"/>
              </w:rPr>
            </w:pPr>
          </w:p>
        </w:tc>
        <w:tc>
          <w:tcPr>
            <w:tcW w:w="4152" w:type="dxa"/>
          </w:tcPr>
          <w:p w:rsidR="00201F5E" w:rsidRPr="00F46221" w:rsidRDefault="00201F5E" w:rsidP="00E05D1A">
            <w:pPr>
              <w:jc w:val="both"/>
              <w:rPr>
                <w:sz w:val="20"/>
                <w:szCs w:val="20"/>
              </w:rPr>
            </w:pPr>
          </w:p>
        </w:tc>
        <w:tc>
          <w:tcPr>
            <w:tcW w:w="4070" w:type="dxa"/>
          </w:tcPr>
          <w:p w:rsidR="00201F5E" w:rsidRPr="00F46221" w:rsidRDefault="00201F5E" w:rsidP="00E05D1A">
            <w:pPr>
              <w:jc w:val="both"/>
              <w:rPr>
                <w:sz w:val="20"/>
                <w:szCs w:val="20"/>
              </w:rPr>
            </w:pPr>
          </w:p>
        </w:tc>
      </w:tr>
      <w:tr w:rsidR="00201F5E" w:rsidRPr="00F46221" w:rsidTr="00E05D1A">
        <w:tc>
          <w:tcPr>
            <w:tcW w:w="2126" w:type="dxa"/>
          </w:tcPr>
          <w:p w:rsidR="00201F5E" w:rsidRPr="00F46221" w:rsidRDefault="00201F5E" w:rsidP="00E05D1A">
            <w:pPr>
              <w:jc w:val="both"/>
              <w:rPr>
                <w:sz w:val="20"/>
                <w:szCs w:val="20"/>
              </w:rPr>
            </w:pPr>
          </w:p>
        </w:tc>
        <w:tc>
          <w:tcPr>
            <w:tcW w:w="4152" w:type="dxa"/>
          </w:tcPr>
          <w:p w:rsidR="00201F5E" w:rsidRPr="00F46221" w:rsidRDefault="00201F5E" w:rsidP="00E05D1A">
            <w:pPr>
              <w:jc w:val="both"/>
              <w:rPr>
                <w:sz w:val="20"/>
                <w:szCs w:val="20"/>
              </w:rPr>
            </w:pPr>
          </w:p>
        </w:tc>
        <w:tc>
          <w:tcPr>
            <w:tcW w:w="4070" w:type="dxa"/>
          </w:tcPr>
          <w:p w:rsidR="00201F5E" w:rsidRPr="00F46221" w:rsidRDefault="00201F5E" w:rsidP="00E05D1A">
            <w:pPr>
              <w:jc w:val="both"/>
              <w:rPr>
                <w:sz w:val="20"/>
                <w:szCs w:val="20"/>
              </w:rPr>
            </w:pPr>
          </w:p>
        </w:tc>
      </w:tr>
      <w:tr w:rsidR="00201F5E" w:rsidRPr="00F46221" w:rsidTr="00E05D1A">
        <w:tc>
          <w:tcPr>
            <w:tcW w:w="2126" w:type="dxa"/>
          </w:tcPr>
          <w:p w:rsidR="00201F5E" w:rsidRPr="00F46221" w:rsidRDefault="00201F5E" w:rsidP="00E05D1A">
            <w:pPr>
              <w:jc w:val="both"/>
              <w:rPr>
                <w:sz w:val="20"/>
                <w:szCs w:val="20"/>
              </w:rPr>
            </w:pPr>
          </w:p>
        </w:tc>
        <w:tc>
          <w:tcPr>
            <w:tcW w:w="4152" w:type="dxa"/>
          </w:tcPr>
          <w:p w:rsidR="00201F5E" w:rsidRPr="00F46221" w:rsidRDefault="00201F5E" w:rsidP="00E05D1A">
            <w:pPr>
              <w:jc w:val="both"/>
              <w:rPr>
                <w:sz w:val="20"/>
                <w:szCs w:val="20"/>
              </w:rPr>
            </w:pPr>
          </w:p>
        </w:tc>
        <w:tc>
          <w:tcPr>
            <w:tcW w:w="4070" w:type="dxa"/>
          </w:tcPr>
          <w:p w:rsidR="00201F5E" w:rsidRPr="00F46221" w:rsidRDefault="00201F5E" w:rsidP="00E05D1A">
            <w:pPr>
              <w:jc w:val="both"/>
              <w:rPr>
                <w:sz w:val="20"/>
                <w:szCs w:val="20"/>
              </w:rPr>
            </w:pPr>
          </w:p>
        </w:tc>
      </w:tr>
      <w:tr w:rsidR="00201F5E" w:rsidRPr="00F46221" w:rsidTr="00E05D1A">
        <w:tc>
          <w:tcPr>
            <w:tcW w:w="2126" w:type="dxa"/>
          </w:tcPr>
          <w:p w:rsidR="00201F5E" w:rsidRPr="00F46221" w:rsidRDefault="00201F5E" w:rsidP="00E05D1A">
            <w:pPr>
              <w:jc w:val="both"/>
              <w:rPr>
                <w:sz w:val="20"/>
                <w:szCs w:val="20"/>
              </w:rPr>
            </w:pPr>
          </w:p>
        </w:tc>
        <w:tc>
          <w:tcPr>
            <w:tcW w:w="4152" w:type="dxa"/>
          </w:tcPr>
          <w:p w:rsidR="00201F5E" w:rsidRPr="00F46221" w:rsidRDefault="00201F5E" w:rsidP="00E05D1A">
            <w:pPr>
              <w:jc w:val="both"/>
              <w:rPr>
                <w:sz w:val="20"/>
                <w:szCs w:val="20"/>
              </w:rPr>
            </w:pPr>
          </w:p>
        </w:tc>
        <w:tc>
          <w:tcPr>
            <w:tcW w:w="4070" w:type="dxa"/>
          </w:tcPr>
          <w:p w:rsidR="00201F5E" w:rsidRPr="00F46221" w:rsidRDefault="00201F5E" w:rsidP="00E05D1A">
            <w:pPr>
              <w:jc w:val="both"/>
              <w:rPr>
                <w:sz w:val="20"/>
                <w:szCs w:val="20"/>
              </w:rPr>
            </w:pPr>
          </w:p>
        </w:tc>
      </w:tr>
      <w:tr w:rsidR="00201F5E" w:rsidRPr="00F46221" w:rsidTr="00E05D1A">
        <w:tc>
          <w:tcPr>
            <w:tcW w:w="2126" w:type="dxa"/>
          </w:tcPr>
          <w:p w:rsidR="00201F5E" w:rsidRPr="00F46221" w:rsidRDefault="00201F5E" w:rsidP="00E05D1A">
            <w:pPr>
              <w:jc w:val="both"/>
              <w:rPr>
                <w:sz w:val="20"/>
                <w:szCs w:val="20"/>
              </w:rPr>
            </w:pPr>
          </w:p>
        </w:tc>
        <w:tc>
          <w:tcPr>
            <w:tcW w:w="4152" w:type="dxa"/>
          </w:tcPr>
          <w:p w:rsidR="00201F5E" w:rsidRPr="00F46221" w:rsidRDefault="00201F5E" w:rsidP="00E05D1A">
            <w:pPr>
              <w:jc w:val="both"/>
              <w:rPr>
                <w:sz w:val="20"/>
                <w:szCs w:val="20"/>
              </w:rPr>
            </w:pPr>
          </w:p>
        </w:tc>
        <w:tc>
          <w:tcPr>
            <w:tcW w:w="4070" w:type="dxa"/>
          </w:tcPr>
          <w:p w:rsidR="00201F5E" w:rsidRPr="00F46221" w:rsidRDefault="00201F5E" w:rsidP="00E05D1A">
            <w:pPr>
              <w:jc w:val="both"/>
              <w:rPr>
                <w:sz w:val="20"/>
                <w:szCs w:val="20"/>
              </w:rPr>
            </w:pPr>
          </w:p>
        </w:tc>
      </w:tr>
      <w:tr w:rsidR="00201F5E" w:rsidRPr="00F46221" w:rsidTr="00E05D1A">
        <w:tc>
          <w:tcPr>
            <w:tcW w:w="2126" w:type="dxa"/>
          </w:tcPr>
          <w:p w:rsidR="00201F5E" w:rsidRPr="00F46221" w:rsidRDefault="00201F5E" w:rsidP="00E05D1A">
            <w:pPr>
              <w:jc w:val="both"/>
              <w:rPr>
                <w:sz w:val="20"/>
                <w:szCs w:val="20"/>
              </w:rPr>
            </w:pPr>
          </w:p>
        </w:tc>
        <w:tc>
          <w:tcPr>
            <w:tcW w:w="4152" w:type="dxa"/>
          </w:tcPr>
          <w:p w:rsidR="00201F5E" w:rsidRPr="00F46221" w:rsidRDefault="00201F5E" w:rsidP="00E05D1A">
            <w:pPr>
              <w:jc w:val="both"/>
              <w:rPr>
                <w:sz w:val="20"/>
                <w:szCs w:val="20"/>
              </w:rPr>
            </w:pPr>
          </w:p>
        </w:tc>
        <w:tc>
          <w:tcPr>
            <w:tcW w:w="4070" w:type="dxa"/>
          </w:tcPr>
          <w:p w:rsidR="00201F5E" w:rsidRPr="00F46221" w:rsidRDefault="00201F5E" w:rsidP="00E05D1A">
            <w:pPr>
              <w:jc w:val="both"/>
              <w:rPr>
                <w:sz w:val="20"/>
                <w:szCs w:val="20"/>
              </w:rPr>
            </w:pPr>
          </w:p>
        </w:tc>
      </w:tr>
    </w:tbl>
    <w:p w:rsidR="00201F5E" w:rsidRDefault="00201F5E" w:rsidP="00201F5E">
      <w:pPr>
        <w:pStyle w:val="Style15"/>
        <w:widowControl/>
        <w:spacing w:before="226"/>
        <w:ind w:left="284"/>
        <w:rPr>
          <w:rStyle w:val="FontStyle70"/>
          <w:rFonts w:ascii="Times New Roman" w:hAnsi="Times New Roman" w:cs="Times New Roman"/>
          <w:b/>
          <w:i/>
          <w:sz w:val="20"/>
          <w:szCs w:val="20"/>
        </w:rPr>
      </w:pPr>
      <w:r w:rsidRPr="00F46221">
        <w:rPr>
          <w:rFonts w:ascii="Times New Roman" w:hAnsi="Times New Roman" w:cs="Times New Roman"/>
          <w:i/>
          <w:sz w:val="20"/>
          <w:szCs w:val="20"/>
        </w:rPr>
        <w:t>(</w:t>
      </w:r>
      <w:r w:rsidRPr="00F46221">
        <w:rPr>
          <w:rFonts w:ascii="Times New Roman" w:hAnsi="Times New Roman" w:cs="Times New Roman"/>
          <w:b/>
          <w:i/>
          <w:sz w:val="20"/>
          <w:szCs w:val="20"/>
          <w:u w:val="single"/>
        </w:rPr>
        <w:t>ATTENZIONE</w:t>
      </w:r>
      <w:r w:rsidRPr="00F46221">
        <w:rPr>
          <w:rFonts w:ascii="Times New Roman" w:hAnsi="Times New Roman" w:cs="Times New Roman"/>
          <w:b/>
          <w:sz w:val="20"/>
          <w:szCs w:val="20"/>
          <w:u w:val="single"/>
        </w:rPr>
        <w:t xml:space="preserve"> </w:t>
      </w:r>
      <w:r w:rsidRPr="00F46221">
        <w:rPr>
          <w:rFonts w:ascii="Times New Roman" w:hAnsi="Times New Roman" w:cs="Times New Roman"/>
          <w:sz w:val="20"/>
          <w:szCs w:val="20"/>
        </w:rPr>
        <w:t xml:space="preserve">: </w:t>
      </w:r>
      <w:r w:rsidRPr="00F46221">
        <w:rPr>
          <w:rFonts w:ascii="Times New Roman" w:eastAsia="MS Mincho" w:hAnsi="Times New Roman" w:cs="Times New Roman"/>
          <w:i/>
          <w:iCs/>
          <w:sz w:val="20"/>
          <w:szCs w:val="20"/>
          <w:lang w:eastAsia="ja-JP"/>
        </w:rPr>
        <w:t xml:space="preserve">ai sensi dell’art. 38 comma 1 lettera b)  </w:t>
      </w:r>
      <w:proofErr w:type="spellStart"/>
      <w:r w:rsidRPr="00F46221">
        <w:rPr>
          <w:rFonts w:ascii="Times New Roman" w:eastAsia="MS Mincho" w:hAnsi="Times New Roman" w:cs="Times New Roman"/>
          <w:i/>
          <w:iCs/>
          <w:sz w:val="20"/>
          <w:szCs w:val="20"/>
          <w:lang w:eastAsia="ja-JP"/>
        </w:rPr>
        <w:t>D.Lgs.</w:t>
      </w:r>
      <w:proofErr w:type="spellEnd"/>
      <w:r w:rsidRPr="00F46221">
        <w:rPr>
          <w:rFonts w:ascii="Times New Roman" w:eastAsia="MS Mincho" w:hAnsi="Times New Roman" w:cs="Times New Roman"/>
          <w:i/>
          <w:iCs/>
          <w:sz w:val="20"/>
          <w:szCs w:val="20"/>
          <w:lang w:eastAsia="ja-JP"/>
        </w:rPr>
        <w:t xml:space="preserve"> 163/2006, l'esclusione e il divieto operano se la pendenza del procedimento riguarda il titolare o il direttore tecnico, </w:t>
      </w:r>
      <w:r w:rsidRPr="00F46221">
        <w:rPr>
          <w:rFonts w:ascii="Times New Roman" w:hAnsi="Times New Roman" w:cs="Times New Roman"/>
          <w:i/>
          <w:sz w:val="20"/>
          <w:szCs w:val="20"/>
        </w:rPr>
        <w:t>in caso di impresa individuale</w:t>
      </w:r>
      <w:r w:rsidRPr="00F46221">
        <w:rPr>
          <w:rFonts w:ascii="Times New Roman" w:hAnsi="Times New Roman" w:cs="Times New Roman"/>
          <w:sz w:val="20"/>
          <w:szCs w:val="20"/>
        </w:rPr>
        <w:t>;</w:t>
      </w:r>
      <w:r w:rsidRPr="00F46221">
        <w:rPr>
          <w:rFonts w:ascii="Times New Roman" w:eastAsia="MS Mincho" w:hAnsi="Times New Roman" w:cs="Times New Roman"/>
          <w:i/>
          <w:iCs/>
          <w:sz w:val="20"/>
          <w:szCs w:val="20"/>
          <w:lang w:eastAsia="ja-JP"/>
        </w:rPr>
        <w:t xml:space="preserv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r w:rsidR="00CA4FAE">
        <w:rPr>
          <w:rFonts w:ascii="Times New Roman" w:eastAsia="MS Mincho" w:hAnsi="Times New Roman" w:cs="Times New Roman"/>
          <w:i/>
          <w:iCs/>
          <w:sz w:val="20"/>
          <w:szCs w:val="20"/>
          <w:lang w:eastAsia="ja-JP"/>
        </w:rPr>
        <w:t>)</w:t>
      </w:r>
    </w:p>
    <w:p w:rsidR="00201F5E" w:rsidRPr="00F46221" w:rsidRDefault="00201F5E" w:rsidP="00201F5E">
      <w:pPr>
        <w:pStyle w:val="Style15"/>
        <w:widowControl/>
        <w:spacing w:before="226"/>
        <w:ind w:left="284" w:hanging="284"/>
        <w:rPr>
          <w:rFonts w:ascii="Times New Roman" w:hAnsi="Times New Roman" w:cs="Times New Roman"/>
          <w:b/>
          <w:i/>
          <w:color w:val="000000"/>
          <w:sz w:val="20"/>
          <w:szCs w:val="20"/>
        </w:rPr>
      </w:pPr>
      <w:r>
        <w:rPr>
          <w:rStyle w:val="FontStyle70"/>
          <w:b/>
          <w:i/>
        </w:rPr>
        <w:t xml:space="preserve">  </w:t>
      </w:r>
      <w:r w:rsidRPr="00F41372">
        <w:rPr>
          <w:rFonts w:ascii="Arial" w:hAnsi="Arial" w:cs="Arial"/>
          <w:sz w:val="18"/>
          <w:szCs w:val="18"/>
        </w:rPr>
        <w:t>c.1</w:t>
      </w:r>
      <w:r w:rsidRPr="00F46221">
        <w:rPr>
          <w:rFonts w:ascii="Times New Roman" w:hAnsi="Times New Roman" w:cs="Times New Roman"/>
          <w:sz w:val="20"/>
          <w:szCs w:val="20"/>
        </w:rPr>
        <w:t xml:space="preserve">) </w:t>
      </w:r>
      <w:r w:rsidRPr="00F46221">
        <w:rPr>
          <w:rFonts w:ascii="Times New Roman" w:hAnsi="Times New Roman" w:cs="Times New Roman"/>
          <w:b/>
          <w:sz w:val="20"/>
          <w:szCs w:val="20"/>
        </w:rPr>
        <w:t>(barrare la casella corrispondente):</w:t>
      </w:r>
    </w:p>
    <w:p w:rsidR="00201F5E" w:rsidRPr="00F46221" w:rsidRDefault="00201F5E" w:rsidP="00201F5E">
      <w:pPr>
        <w:ind w:left="426"/>
        <w:jc w:val="both"/>
        <w:rPr>
          <w:sz w:val="20"/>
          <w:szCs w:val="20"/>
        </w:rPr>
      </w:pPr>
      <w:r w:rsidRPr="00F46221">
        <w:rPr>
          <w:b/>
          <w:sz w:val="32"/>
          <w:szCs w:val="32"/>
        </w:rPr>
        <w:sym w:font="Symbol" w:char="F080"/>
      </w:r>
      <w:r w:rsidRPr="00F46221">
        <w:rPr>
          <w:sz w:val="20"/>
          <w:szCs w:val="20"/>
        </w:rPr>
        <w:t xml:space="preserve">che nei </w:t>
      </w:r>
      <w:r w:rsidRPr="00F46221">
        <w:rPr>
          <w:sz w:val="20"/>
          <w:szCs w:val="20"/>
          <w:u w:val="single"/>
        </w:rPr>
        <w:t xml:space="preserve">confronti propri e dei soggetti di cui all’art. 38 c.1 lett.  c)  del D. </w:t>
      </w:r>
      <w:proofErr w:type="spellStart"/>
      <w:r w:rsidRPr="00F46221">
        <w:rPr>
          <w:sz w:val="20"/>
          <w:szCs w:val="20"/>
          <w:u w:val="single"/>
        </w:rPr>
        <w:t>Lgs</w:t>
      </w:r>
      <w:proofErr w:type="spellEnd"/>
      <w:r w:rsidRPr="00F46221">
        <w:rPr>
          <w:sz w:val="20"/>
          <w:szCs w:val="20"/>
          <w:u w:val="single"/>
        </w:rPr>
        <w:t xml:space="preserve">. 163/2006 come di seguito elencati </w:t>
      </w:r>
      <w:r w:rsidRPr="005C7BA4">
        <w:rPr>
          <w:sz w:val="20"/>
          <w:szCs w:val="20"/>
          <w:u w:val="single"/>
        </w:rPr>
        <w:t>non sono state pronunciate sentenza di condanna passata in giudicato</w:t>
      </w:r>
      <w:r w:rsidRPr="00F46221">
        <w:rPr>
          <w:sz w:val="20"/>
          <w:szCs w:val="20"/>
        </w:rPr>
        <w:t xml:space="preserve">, o emessi decreti penale di condanna divenuti irrevocabili, oppure sentenze di applicazione della pena su richiesta, ai sensi dell’articolo 444 del codice di procedura penale, per reati gravi in danno dello Stato o della Comunità che incidono sulla moralità professionale; e che non sono state pronunciate condanne, con sentenze passata in giudicato, per uno o più reati di partecipazione ad un’organizzazione criminale, corruzione, frode, riciclaggio, quali definiti dagli atti comunitari citati all’articolo 45, paragrafo 1, direttiva Ce 2004/18;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3929"/>
        <w:gridCol w:w="3741"/>
      </w:tblGrid>
      <w:tr w:rsidR="00201F5E" w:rsidRPr="00F46221" w:rsidTr="00E05D1A">
        <w:tc>
          <w:tcPr>
            <w:tcW w:w="1984" w:type="dxa"/>
          </w:tcPr>
          <w:p w:rsidR="00201F5E" w:rsidRPr="00F46221" w:rsidRDefault="00201F5E" w:rsidP="00E05D1A">
            <w:pPr>
              <w:ind w:left="993"/>
              <w:rPr>
                <w:sz w:val="20"/>
                <w:szCs w:val="20"/>
              </w:rPr>
            </w:pPr>
            <w:r w:rsidRPr="00F46221">
              <w:rPr>
                <w:sz w:val="20"/>
                <w:szCs w:val="20"/>
              </w:rPr>
              <w:t>Carica</w:t>
            </w:r>
          </w:p>
        </w:tc>
        <w:tc>
          <w:tcPr>
            <w:tcW w:w="3929" w:type="dxa"/>
          </w:tcPr>
          <w:p w:rsidR="00201F5E" w:rsidRPr="00F46221" w:rsidRDefault="00201F5E" w:rsidP="00E05D1A">
            <w:pPr>
              <w:ind w:left="176"/>
              <w:jc w:val="center"/>
              <w:rPr>
                <w:sz w:val="20"/>
                <w:szCs w:val="20"/>
              </w:rPr>
            </w:pPr>
            <w:r w:rsidRPr="00F46221">
              <w:rPr>
                <w:sz w:val="20"/>
                <w:szCs w:val="20"/>
              </w:rPr>
              <w:t>Nome e cognome</w:t>
            </w:r>
          </w:p>
        </w:tc>
        <w:tc>
          <w:tcPr>
            <w:tcW w:w="3741" w:type="dxa"/>
          </w:tcPr>
          <w:p w:rsidR="00201F5E" w:rsidRPr="00F46221" w:rsidRDefault="00201F5E" w:rsidP="00E05D1A">
            <w:pPr>
              <w:ind w:left="993"/>
              <w:jc w:val="center"/>
              <w:rPr>
                <w:sz w:val="20"/>
                <w:szCs w:val="20"/>
              </w:rPr>
            </w:pPr>
            <w:r w:rsidRPr="00F46221">
              <w:rPr>
                <w:sz w:val="20"/>
                <w:szCs w:val="20"/>
              </w:rPr>
              <w:t>Data e luogo di nascita – luogo di residenza- CF.</w:t>
            </w:r>
          </w:p>
        </w:tc>
      </w:tr>
      <w:tr w:rsidR="00201F5E" w:rsidRPr="00F46221" w:rsidTr="00E05D1A">
        <w:tc>
          <w:tcPr>
            <w:tcW w:w="1984" w:type="dxa"/>
          </w:tcPr>
          <w:p w:rsidR="00201F5E" w:rsidRPr="00F46221" w:rsidRDefault="00201F5E" w:rsidP="00E05D1A">
            <w:pPr>
              <w:ind w:left="993"/>
              <w:jc w:val="both"/>
              <w:rPr>
                <w:sz w:val="20"/>
                <w:szCs w:val="20"/>
              </w:rPr>
            </w:pPr>
          </w:p>
        </w:tc>
        <w:tc>
          <w:tcPr>
            <w:tcW w:w="3929" w:type="dxa"/>
          </w:tcPr>
          <w:p w:rsidR="00201F5E" w:rsidRPr="00F46221" w:rsidRDefault="00201F5E" w:rsidP="00E05D1A">
            <w:pPr>
              <w:ind w:left="993"/>
              <w:jc w:val="both"/>
              <w:rPr>
                <w:sz w:val="20"/>
                <w:szCs w:val="20"/>
              </w:rPr>
            </w:pPr>
          </w:p>
        </w:tc>
        <w:tc>
          <w:tcPr>
            <w:tcW w:w="3741" w:type="dxa"/>
          </w:tcPr>
          <w:p w:rsidR="00201F5E" w:rsidRPr="00F46221" w:rsidRDefault="00201F5E" w:rsidP="00E05D1A">
            <w:pPr>
              <w:ind w:left="993"/>
              <w:jc w:val="both"/>
              <w:rPr>
                <w:sz w:val="20"/>
                <w:szCs w:val="20"/>
              </w:rPr>
            </w:pPr>
          </w:p>
        </w:tc>
      </w:tr>
      <w:tr w:rsidR="00201F5E" w:rsidRPr="00F46221" w:rsidTr="00E05D1A">
        <w:tc>
          <w:tcPr>
            <w:tcW w:w="1984" w:type="dxa"/>
          </w:tcPr>
          <w:p w:rsidR="00201F5E" w:rsidRPr="00F46221" w:rsidRDefault="00201F5E" w:rsidP="00E05D1A">
            <w:pPr>
              <w:ind w:left="993"/>
              <w:jc w:val="both"/>
              <w:rPr>
                <w:sz w:val="20"/>
                <w:szCs w:val="20"/>
              </w:rPr>
            </w:pPr>
          </w:p>
        </w:tc>
        <w:tc>
          <w:tcPr>
            <w:tcW w:w="3929" w:type="dxa"/>
          </w:tcPr>
          <w:p w:rsidR="00201F5E" w:rsidRPr="00F46221" w:rsidRDefault="00201F5E" w:rsidP="00E05D1A">
            <w:pPr>
              <w:ind w:left="993"/>
              <w:jc w:val="both"/>
              <w:rPr>
                <w:sz w:val="20"/>
                <w:szCs w:val="20"/>
              </w:rPr>
            </w:pPr>
          </w:p>
        </w:tc>
        <w:tc>
          <w:tcPr>
            <w:tcW w:w="3741" w:type="dxa"/>
          </w:tcPr>
          <w:p w:rsidR="00201F5E" w:rsidRPr="00F46221" w:rsidRDefault="00201F5E" w:rsidP="00E05D1A">
            <w:pPr>
              <w:ind w:left="993"/>
              <w:jc w:val="both"/>
              <w:rPr>
                <w:sz w:val="20"/>
                <w:szCs w:val="20"/>
              </w:rPr>
            </w:pPr>
          </w:p>
        </w:tc>
      </w:tr>
      <w:tr w:rsidR="00201F5E" w:rsidRPr="00F46221" w:rsidTr="00E05D1A">
        <w:tc>
          <w:tcPr>
            <w:tcW w:w="1984" w:type="dxa"/>
          </w:tcPr>
          <w:p w:rsidR="00201F5E" w:rsidRPr="00F46221" w:rsidRDefault="00201F5E" w:rsidP="00E05D1A">
            <w:pPr>
              <w:ind w:left="993"/>
              <w:jc w:val="both"/>
              <w:rPr>
                <w:sz w:val="20"/>
                <w:szCs w:val="20"/>
              </w:rPr>
            </w:pPr>
          </w:p>
        </w:tc>
        <w:tc>
          <w:tcPr>
            <w:tcW w:w="3929" w:type="dxa"/>
          </w:tcPr>
          <w:p w:rsidR="00201F5E" w:rsidRPr="00F46221" w:rsidRDefault="00201F5E" w:rsidP="00E05D1A">
            <w:pPr>
              <w:ind w:left="993"/>
              <w:jc w:val="both"/>
              <w:rPr>
                <w:sz w:val="20"/>
                <w:szCs w:val="20"/>
              </w:rPr>
            </w:pPr>
          </w:p>
        </w:tc>
        <w:tc>
          <w:tcPr>
            <w:tcW w:w="3741" w:type="dxa"/>
          </w:tcPr>
          <w:p w:rsidR="00201F5E" w:rsidRPr="00F46221" w:rsidRDefault="00201F5E" w:rsidP="00E05D1A">
            <w:pPr>
              <w:ind w:left="993"/>
              <w:jc w:val="both"/>
              <w:rPr>
                <w:sz w:val="20"/>
                <w:szCs w:val="20"/>
              </w:rPr>
            </w:pPr>
          </w:p>
        </w:tc>
      </w:tr>
      <w:tr w:rsidR="00201F5E" w:rsidRPr="00F46221" w:rsidTr="00E05D1A">
        <w:tc>
          <w:tcPr>
            <w:tcW w:w="1984" w:type="dxa"/>
          </w:tcPr>
          <w:p w:rsidR="00201F5E" w:rsidRPr="00F46221" w:rsidRDefault="00201F5E" w:rsidP="00E05D1A">
            <w:pPr>
              <w:ind w:left="993"/>
              <w:jc w:val="both"/>
              <w:rPr>
                <w:sz w:val="20"/>
                <w:szCs w:val="20"/>
              </w:rPr>
            </w:pPr>
          </w:p>
        </w:tc>
        <w:tc>
          <w:tcPr>
            <w:tcW w:w="3929" w:type="dxa"/>
          </w:tcPr>
          <w:p w:rsidR="00201F5E" w:rsidRPr="00F46221" w:rsidRDefault="00201F5E" w:rsidP="00E05D1A">
            <w:pPr>
              <w:ind w:left="993"/>
              <w:jc w:val="both"/>
              <w:rPr>
                <w:sz w:val="20"/>
                <w:szCs w:val="20"/>
              </w:rPr>
            </w:pPr>
          </w:p>
        </w:tc>
        <w:tc>
          <w:tcPr>
            <w:tcW w:w="3741" w:type="dxa"/>
          </w:tcPr>
          <w:p w:rsidR="00201F5E" w:rsidRPr="00F46221" w:rsidRDefault="00201F5E" w:rsidP="00E05D1A">
            <w:pPr>
              <w:ind w:left="993"/>
              <w:jc w:val="both"/>
              <w:rPr>
                <w:sz w:val="20"/>
                <w:szCs w:val="20"/>
              </w:rPr>
            </w:pPr>
          </w:p>
        </w:tc>
      </w:tr>
      <w:tr w:rsidR="00201F5E" w:rsidRPr="00F46221" w:rsidTr="00E05D1A">
        <w:tc>
          <w:tcPr>
            <w:tcW w:w="1984" w:type="dxa"/>
          </w:tcPr>
          <w:p w:rsidR="00201F5E" w:rsidRPr="00F46221" w:rsidRDefault="00201F5E" w:rsidP="00E05D1A">
            <w:pPr>
              <w:ind w:left="993"/>
              <w:jc w:val="both"/>
              <w:rPr>
                <w:sz w:val="20"/>
                <w:szCs w:val="20"/>
              </w:rPr>
            </w:pPr>
          </w:p>
        </w:tc>
        <w:tc>
          <w:tcPr>
            <w:tcW w:w="3929" w:type="dxa"/>
          </w:tcPr>
          <w:p w:rsidR="00201F5E" w:rsidRPr="00F46221" w:rsidRDefault="00201F5E" w:rsidP="00E05D1A">
            <w:pPr>
              <w:ind w:left="993"/>
              <w:jc w:val="both"/>
              <w:rPr>
                <w:sz w:val="20"/>
                <w:szCs w:val="20"/>
              </w:rPr>
            </w:pPr>
          </w:p>
        </w:tc>
        <w:tc>
          <w:tcPr>
            <w:tcW w:w="3741" w:type="dxa"/>
          </w:tcPr>
          <w:p w:rsidR="00201F5E" w:rsidRPr="00F46221" w:rsidRDefault="00201F5E" w:rsidP="00E05D1A">
            <w:pPr>
              <w:ind w:left="993"/>
              <w:jc w:val="both"/>
              <w:rPr>
                <w:sz w:val="20"/>
                <w:szCs w:val="20"/>
              </w:rPr>
            </w:pPr>
          </w:p>
        </w:tc>
      </w:tr>
      <w:tr w:rsidR="00201F5E" w:rsidRPr="00F46221" w:rsidTr="00E05D1A">
        <w:tc>
          <w:tcPr>
            <w:tcW w:w="1984" w:type="dxa"/>
          </w:tcPr>
          <w:p w:rsidR="00201F5E" w:rsidRPr="00F46221" w:rsidRDefault="00201F5E" w:rsidP="00E05D1A">
            <w:pPr>
              <w:ind w:left="993"/>
              <w:jc w:val="both"/>
              <w:rPr>
                <w:sz w:val="20"/>
                <w:szCs w:val="20"/>
              </w:rPr>
            </w:pPr>
          </w:p>
        </w:tc>
        <w:tc>
          <w:tcPr>
            <w:tcW w:w="3929" w:type="dxa"/>
          </w:tcPr>
          <w:p w:rsidR="00201F5E" w:rsidRPr="00F46221" w:rsidRDefault="00201F5E" w:rsidP="00E05D1A">
            <w:pPr>
              <w:ind w:left="993"/>
              <w:jc w:val="both"/>
              <w:rPr>
                <w:sz w:val="20"/>
                <w:szCs w:val="20"/>
              </w:rPr>
            </w:pPr>
          </w:p>
        </w:tc>
        <w:tc>
          <w:tcPr>
            <w:tcW w:w="3741" w:type="dxa"/>
          </w:tcPr>
          <w:p w:rsidR="00201F5E" w:rsidRPr="00F46221" w:rsidRDefault="00201F5E" w:rsidP="00E05D1A">
            <w:pPr>
              <w:ind w:left="993"/>
              <w:jc w:val="both"/>
              <w:rPr>
                <w:sz w:val="20"/>
                <w:szCs w:val="20"/>
              </w:rPr>
            </w:pPr>
          </w:p>
        </w:tc>
      </w:tr>
    </w:tbl>
    <w:p w:rsidR="00201F5E" w:rsidRPr="00F46221" w:rsidRDefault="00201F5E" w:rsidP="00201F5E">
      <w:pPr>
        <w:pStyle w:val="Style15"/>
        <w:widowControl/>
        <w:spacing w:before="226"/>
        <w:ind w:left="284"/>
        <w:rPr>
          <w:rFonts w:ascii="Times New Roman" w:eastAsia="MS Mincho" w:hAnsi="Times New Roman" w:cs="Times New Roman"/>
          <w:i/>
          <w:iCs/>
          <w:sz w:val="20"/>
          <w:szCs w:val="20"/>
          <w:lang w:eastAsia="ja-JP"/>
        </w:rPr>
      </w:pPr>
      <w:r w:rsidRPr="00F46221">
        <w:rPr>
          <w:rFonts w:ascii="Times New Roman" w:eastAsia="MS Mincho" w:hAnsi="Times New Roman" w:cs="Times New Roman"/>
          <w:b/>
          <w:i/>
          <w:iCs/>
          <w:sz w:val="20"/>
          <w:szCs w:val="20"/>
          <w:u w:val="single"/>
          <w:lang w:eastAsia="ja-JP"/>
        </w:rPr>
        <w:lastRenderedPageBreak/>
        <w:t>(ATTENZIONE</w:t>
      </w:r>
      <w:r w:rsidRPr="00F46221">
        <w:rPr>
          <w:rFonts w:ascii="Times New Roman" w:eastAsia="MS Mincho" w:hAnsi="Times New Roman" w:cs="Times New Roman"/>
          <w:i/>
          <w:iCs/>
          <w:sz w:val="20"/>
          <w:szCs w:val="20"/>
          <w:lang w:eastAsia="ja-JP"/>
        </w:rPr>
        <w:t xml:space="preserve">:  ai sensi dell’art. 38 comma 1 lettera c) del </w:t>
      </w:r>
      <w:proofErr w:type="spellStart"/>
      <w:r w:rsidRPr="00F46221">
        <w:rPr>
          <w:rFonts w:ascii="Times New Roman" w:eastAsia="MS Mincho" w:hAnsi="Times New Roman" w:cs="Times New Roman"/>
          <w:i/>
          <w:iCs/>
          <w:sz w:val="20"/>
          <w:szCs w:val="20"/>
          <w:lang w:eastAsia="ja-JP"/>
        </w:rPr>
        <w:t>D.Lgs.</w:t>
      </w:r>
      <w:proofErr w:type="spellEnd"/>
      <w:r w:rsidRPr="00F46221">
        <w:rPr>
          <w:rFonts w:ascii="Times New Roman" w:eastAsia="MS Mincho" w:hAnsi="Times New Roman" w:cs="Times New Roman"/>
          <w:i/>
          <w:iCs/>
          <w:sz w:val="20"/>
          <w:szCs w:val="20"/>
          <w:lang w:eastAsia="ja-JP"/>
        </w:rPr>
        <w:t xml:space="preserve"> 163/2006 l'esclusione e il divieto operano se le sentenze o i decreti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w:t>
      </w:r>
      <w:r w:rsidR="00CA4FAE">
        <w:rPr>
          <w:rFonts w:ascii="Times New Roman" w:eastAsia="MS Mincho" w:hAnsi="Times New Roman" w:cs="Times New Roman"/>
          <w:i/>
          <w:iCs/>
          <w:sz w:val="20"/>
          <w:szCs w:val="20"/>
          <w:lang w:eastAsia="ja-JP"/>
        </w:rPr>
        <w:t>)</w:t>
      </w:r>
      <w:r w:rsidRPr="00F46221">
        <w:rPr>
          <w:rFonts w:ascii="Times New Roman" w:eastAsia="MS Mincho" w:hAnsi="Times New Roman" w:cs="Times New Roman"/>
          <w:i/>
          <w:iCs/>
          <w:sz w:val="20"/>
          <w:szCs w:val="20"/>
          <w:lang w:eastAsia="ja-JP"/>
        </w:rPr>
        <w:t xml:space="preserve"> </w:t>
      </w:r>
    </w:p>
    <w:p w:rsidR="00201F5E" w:rsidRPr="00F41372" w:rsidRDefault="00201F5E" w:rsidP="00201F5E">
      <w:pPr>
        <w:ind w:left="360"/>
        <w:jc w:val="both"/>
        <w:rPr>
          <w:rFonts w:ascii="Arial" w:eastAsia="MS Mincho" w:hAnsi="Arial" w:cs="Arial"/>
          <w:sz w:val="18"/>
          <w:szCs w:val="18"/>
          <w:lang w:eastAsia="ja-JP"/>
        </w:rPr>
      </w:pPr>
      <w:r w:rsidRPr="00F41372">
        <w:rPr>
          <w:rFonts w:ascii="Arial" w:eastAsia="MS Mincho" w:hAnsi="Arial" w:cs="Arial"/>
          <w:i/>
          <w:iCs/>
          <w:sz w:val="18"/>
          <w:szCs w:val="18"/>
          <w:lang w:eastAsia="ja-JP"/>
        </w:rPr>
        <w:t xml:space="preserve"> </w:t>
      </w:r>
      <w:r w:rsidRPr="00F41372">
        <w:rPr>
          <w:rFonts w:ascii="Arial" w:eastAsia="MS Mincho" w:hAnsi="Arial" w:cs="Arial"/>
          <w:sz w:val="18"/>
          <w:szCs w:val="18"/>
          <w:lang w:eastAsia="ja-JP"/>
        </w:rPr>
        <w:t xml:space="preserve">  </w:t>
      </w:r>
    </w:p>
    <w:p w:rsidR="00201F5E" w:rsidRPr="006778DA" w:rsidRDefault="00201F5E" w:rsidP="00201F5E">
      <w:pPr>
        <w:jc w:val="center"/>
        <w:rPr>
          <w:rFonts w:eastAsia="MS Mincho"/>
          <w:b/>
          <w:i/>
          <w:sz w:val="20"/>
          <w:szCs w:val="20"/>
          <w:lang w:eastAsia="ja-JP"/>
        </w:rPr>
      </w:pPr>
      <w:r w:rsidRPr="006778DA">
        <w:rPr>
          <w:rFonts w:eastAsia="MS Mincho"/>
          <w:b/>
          <w:i/>
          <w:sz w:val="20"/>
          <w:szCs w:val="20"/>
          <w:lang w:eastAsia="ja-JP"/>
        </w:rPr>
        <w:t xml:space="preserve">Oppure </w:t>
      </w:r>
    </w:p>
    <w:p w:rsidR="00201F5E" w:rsidRPr="00F46221" w:rsidRDefault="00201F5E" w:rsidP="00201F5E">
      <w:pPr>
        <w:jc w:val="center"/>
        <w:rPr>
          <w:rFonts w:eastAsia="MS Mincho"/>
          <w:b/>
          <w:sz w:val="20"/>
          <w:szCs w:val="20"/>
          <w:lang w:eastAsia="ja-JP"/>
        </w:rPr>
      </w:pPr>
      <w:r w:rsidRPr="00F46221">
        <w:rPr>
          <w:rFonts w:eastAsia="MS Mincho"/>
          <w:b/>
          <w:sz w:val="20"/>
          <w:szCs w:val="20"/>
          <w:lang w:eastAsia="ja-JP"/>
        </w:rPr>
        <w:t>(</w:t>
      </w:r>
      <w:r w:rsidRPr="005C7BA4">
        <w:rPr>
          <w:rFonts w:eastAsia="MS Mincho"/>
          <w:sz w:val="20"/>
          <w:szCs w:val="20"/>
          <w:lang w:eastAsia="ja-JP"/>
        </w:rPr>
        <w:t xml:space="preserve">ex comma 2 </w:t>
      </w:r>
      <w:r w:rsidR="005C7BA4" w:rsidRPr="005C7BA4">
        <w:rPr>
          <w:rFonts w:eastAsia="MS Mincho"/>
          <w:sz w:val="20"/>
          <w:szCs w:val="20"/>
          <w:lang w:eastAsia="ja-JP"/>
        </w:rPr>
        <w:t xml:space="preserve">art. 38  </w:t>
      </w:r>
      <w:r w:rsidRPr="005C7BA4">
        <w:rPr>
          <w:rFonts w:eastAsia="MS Mincho"/>
          <w:sz w:val="20"/>
          <w:szCs w:val="20"/>
          <w:lang w:eastAsia="ja-JP"/>
        </w:rPr>
        <w:t xml:space="preserve">del </w:t>
      </w:r>
      <w:proofErr w:type="spellStart"/>
      <w:r w:rsidRPr="005C7BA4">
        <w:rPr>
          <w:rFonts w:eastAsia="MS Mincho"/>
          <w:sz w:val="20"/>
          <w:szCs w:val="20"/>
          <w:lang w:eastAsia="ja-JP"/>
        </w:rPr>
        <w:t>D.Lgs</w:t>
      </w:r>
      <w:proofErr w:type="spellEnd"/>
      <w:r w:rsidRPr="005C7BA4">
        <w:rPr>
          <w:rFonts w:eastAsia="MS Mincho"/>
          <w:sz w:val="20"/>
          <w:szCs w:val="20"/>
          <w:lang w:eastAsia="ja-JP"/>
        </w:rPr>
        <w:t xml:space="preserve"> 163/2006, sue m. e i.)</w:t>
      </w:r>
    </w:p>
    <w:p w:rsidR="00201F5E" w:rsidRPr="00F46221" w:rsidRDefault="00201F5E" w:rsidP="00201F5E">
      <w:pPr>
        <w:ind w:left="284"/>
        <w:jc w:val="both"/>
        <w:rPr>
          <w:sz w:val="20"/>
          <w:szCs w:val="20"/>
        </w:rPr>
      </w:pPr>
      <w:r w:rsidRPr="00F46221">
        <w:rPr>
          <w:sz w:val="20"/>
          <w:szCs w:val="20"/>
        </w:rPr>
        <w:sym w:font="Symbol" w:char="F080"/>
      </w:r>
      <w:r w:rsidRPr="00F46221">
        <w:rPr>
          <w:sz w:val="20"/>
          <w:szCs w:val="20"/>
        </w:rPr>
        <w:t xml:space="preserve">  </w:t>
      </w:r>
      <w:r w:rsidRPr="00F46221">
        <w:rPr>
          <w:sz w:val="20"/>
          <w:szCs w:val="20"/>
          <w:u w:val="single"/>
        </w:rPr>
        <w:t xml:space="preserve">che sono state </w:t>
      </w:r>
      <w:r w:rsidRPr="00F46221">
        <w:rPr>
          <w:sz w:val="20"/>
          <w:szCs w:val="20"/>
        </w:rPr>
        <w:t>pronunciate le sentenze di condanna passata in giudicato, o emessi i decreti penali di condanna divenuti irrevocabili, oppure le sentenze di applicazione della pena su richiesta, ai sensi dell’articolo 444 del codice di procedura penale che seguono:</w:t>
      </w:r>
    </w:p>
    <w:p w:rsidR="00201F5E" w:rsidRPr="00F46221" w:rsidRDefault="00201F5E" w:rsidP="00201F5E">
      <w:pPr>
        <w:ind w:left="284"/>
        <w:jc w:val="both"/>
        <w:rPr>
          <w:sz w:val="20"/>
          <w:szCs w:val="20"/>
        </w:rPr>
      </w:pPr>
      <w:r w:rsidRPr="00F46221">
        <w:rPr>
          <w:sz w:val="20"/>
          <w:szCs w:val="20"/>
        </w:rPr>
        <w:t>1 _________________________________________________________________________________________</w:t>
      </w:r>
    </w:p>
    <w:p w:rsidR="00201F5E" w:rsidRPr="00F46221" w:rsidRDefault="00201F5E" w:rsidP="00201F5E">
      <w:pPr>
        <w:ind w:left="284"/>
        <w:jc w:val="both"/>
        <w:rPr>
          <w:sz w:val="20"/>
          <w:szCs w:val="20"/>
        </w:rPr>
      </w:pPr>
      <w:r w:rsidRPr="00F46221">
        <w:rPr>
          <w:sz w:val="20"/>
          <w:szCs w:val="20"/>
        </w:rPr>
        <w:t>2 _________________________________________________________________________________________</w:t>
      </w:r>
    </w:p>
    <w:p w:rsidR="00201F5E" w:rsidRPr="00F46221" w:rsidRDefault="00201F5E" w:rsidP="00201F5E">
      <w:pPr>
        <w:ind w:left="284"/>
        <w:jc w:val="both"/>
        <w:rPr>
          <w:i/>
          <w:sz w:val="20"/>
          <w:szCs w:val="20"/>
        </w:rPr>
      </w:pPr>
      <w:r w:rsidRPr="00F46221">
        <w:rPr>
          <w:sz w:val="20"/>
          <w:szCs w:val="20"/>
        </w:rPr>
        <w:t>3_______________________________________________________________________________________ 4_________________________________________________________________________________________</w:t>
      </w:r>
    </w:p>
    <w:p w:rsidR="00201F5E" w:rsidRDefault="00201F5E" w:rsidP="00CA4FAE">
      <w:pPr>
        <w:pStyle w:val="Style15"/>
        <w:widowControl/>
        <w:spacing w:before="226"/>
        <w:ind w:left="284"/>
        <w:rPr>
          <w:rFonts w:ascii="Times New Roman" w:eastAsia="MS Mincho" w:hAnsi="Times New Roman" w:cs="Times New Roman"/>
          <w:i/>
          <w:sz w:val="20"/>
          <w:szCs w:val="20"/>
          <w:lang w:eastAsia="ja-JP"/>
        </w:rPr>
      </w:pPr>
      <w:r w:rsidRPr="00F46221">
        <w:rPr>
          <w:rFonts w:ascii="Times New Roman" w:eastAsia="MS Mincho" w:hAnsi="Times New Roman" w:cs="Times New Roman"/>
          <w:b/>
          <w:i/>
          <w:sz w:val="20"/>
          <w:szCs w:val="20"/>
        </w:rPr>
        <w:t>(</w:t>
      </w:r>
      <w:r w:rsidRPr="00F46221">
        <w:rPr>
          <w:rFonts w:ascii="Times New Roman" w:eastAsia="MS Mincho" w:hAnsi="Times New Roman" w:cs="Times New Roman"/>
          <w:b/>
          <w:i/>
          <w:sz w:val="20"/>
          <w:szCs w:val="20"/>
          <w:u w:val="single"/>
        </w:rPr>
        <w:t>ATTENZIONE</w:t>
      </w:r>
      <w:r w:rsidRPr="00F46221">
        <w:rPr>
          <w:rFonts w:ascii="Times New Roman" w:eastAsia="MS Mincho" w:hAnsi="Times New Roman" w:cs="Times New Roman"/>
          <w:b/>
          <w:i/>
          <w:sz w:val="20"/>
          <w:szCs w:val="20"/>
        </w:rPr>
        <w:t xml:space="preserve"> </w:t>
      </w:r>
      <w:r w:rsidRPr="00F46221">
        <w:rPr>
          <w:rFonts w:ascii="Times New Roman" w:eastAsia="MS Mincho" w:hAnsi="Times New Roman" w:cs="Times New Roman"/>
          <w:i/>
          <w:sz w:val="20"/>
          <w:szCs w:val="20"/>
        </w:rPr>
        <w:t>vanno dichiarati</w:t>
      </w:r>
      <w:r w:rsidRPr="00F46221">
        <w:rPr>
          <w:rFonts w:ascii="Times New Roman" w:eastAsia="MS Mincho" w:hAnsi="Times New Roman" w:cs="Times New Roman"/>
          <w:b/>
          <w:i/>
          <w:sz w:val="20"/>
          <w:szCs w:val="20"/>
        </w:rPr>
        <w:t xml:space="preserve"> </w:t>
      </w:r>
      <w:r w:rsidRPr="00F46221">
        <w:rPr>
          <w:rFonts w:ascii="Times New Roman" w:eastAsia="MS Mincho" w:hAnsi="Times New Roman" w:cs="Times New Roman"/>
          <w:i/>
          <w:sz w:val="20"/>
          <w:szCs w:val="20"/>
          <w:lang w:eastAsia="ja-JP"/>
        </w:rPr>
        <w:t xml:space="preserve">tutti i provvedimenti di condanna compresi quelli per cui si sia beneficiato della non menzione, riferiti a qualsivoglia fattispecie di reato, </w:t>
      </w:r>
      <w:r w:rsidRPr="00F46221">
        <w:rPr>
          <w:rFonts w:ascii="Times New Roman" w:eastAsia="MS Mincho" w:hAnsi="Times New Roman" w:cs="Times New Roman"/>
          <w:i/>
          <w:sz w:val="20"/>
          <w:szCs w:val="20"/>
          <w:u w:val="single"/>
          <w:lang w:eastAsia="ja-JP"/>
        </w:rPr>
        <w:t>fatti salvi esclusivamente</w:t>
      </w:r>
      <w:r w:rsidRPr="00F46221">
        <w:rPr>
          <w:rFonts w:ascii="Times New Roman" w:eastAsia="MS Mincho" w:hAnsi="Times New Roman" w:cs="Times New Roman"/>
          <w:i/>
          <w:sz w:val="20"/>
          <w:szCs w:val="20"/>
          <w:lang w:eastAsia="ja-JP"/>
        </w:rPr>
        <w:t xml:space="preserve">  i casi di: depenalizzazione ed estinzione del reato, le condanne revocate e quelle per le quali è intervenuta la riabilitazione pronunciata dal Tribunale di sorveglianza</w:t>
      </w:r>
    </w:p>
    <w:p w:rsidR="005C7BA4" w:rsidRDefault="005C7BA4" w:rsidP="00CA4FAE">
      <w:pPr>
        <w:pStyle w:val="Style15"/>
        <w:widowControl/>
        <w:spacing w:before="226"/>
        <w:ind w:left="284"/>
        <w:rPr>
          <w:rFonts w:ascii="Times New Roman" w:eastAsia="MS Mincho" w:hAnsi="Times New Roman" w:cs="Times New Roman"/>
          <w:i/>
          <w:sz w:val="20"/>
          <w:szCs w:val="20"/>
          <w:lang w:eastAsia="ja-JP"/>
        </w:rPr>
      </w:pPr>
    </w:p>
    <w:p w:rsidR="00201F5E" w:rsidRPr="0046100F" w:rsidRDefault="00201F5E" w:rsidP="00201F5E">
      <w:pPr>
        <w:jc w:val="both"/>
        <w:rPr>
          <w:b/>
          <w:sz w:val="20"/>
          <w:szCs w:val="20"/>
        </w:rPr>
      </w:pPr>
      <w:r w:rsidRPr="00F41372">
        <w:rPr>
          <w:rFonts w:ascii="Arial" w:hAnsi="Arial" w:cs="Arial"/>
          <w:b/>
          <w:sz w:val="18"/>
          <w:szCs w:val="18"/>
        </w:rPr>
        <w:t xml:space="preserve">  </w:t>
      </w:r>
      <w:r w:rsidRPr="0046100F">
        <w:rPr>
          <w:sz w:val="20"/>
          <w:szCs w:val="20"/>
        </w:rPr>
        <w:t>c.2)</w:t>
      </w:r>
      <w:r w:rsidRPr="0046100F">
        <w:rPr>
          <w:b/>
          <w:sz w:val="20"/>
          <w:szCs w:val="20"/>
        </w:rPr>
        <w:t xml:space="preserve">   (barrare  la casella corrispondente):</w:t>
      </w:r>
    </w:p>
    <w:p w:rsidR="00201F5E" w:rsidRPr="0046100F" w:rsidRDefault="00201F5E" w:rsidP="00201F5E">
      <w:pPr>
        <w:ind w:left="851" w:hanging="425"/>
        <w:jc w:val="both"/>
        <w:rPr>
          <w:sz w:val="20"/>
          <w:szCs w:val="20"/>
        </w:rPr>
      </w:pPr>
      <w:r w:rsidRPr="0046100F">
        <w:rPr>
          <w:sz w:val="32"/>
          <w:szCs w:val="32"/>
        </w:rPr>
        <w:t>□</w:t>
      </w:r>
      <w:r w:rsidRPr="0046100F">
        <w:rPr>
          <w:b/>
          <w:sz w:val="32"/>
          <w:szCs w:val="32"/>
        </w:rPr>
        <w:t xml:space="preserve"> </w:t>
      </w:r>
      <w:r>
        <w:rPr>
          <w:sz w:val="20"/>
          <w:szCs w:val="20"/>
        </w:rPr>
        <w:t xml:space="preserve">che non ci sono </w:t>
      </w:r>
      <w:r w:rsidRPr="0046100F">
        <w:rPr>
          <w:sz w:val="20"/>
          <w:szCs w:val="20"/>
        </w:rPr>
        <w:t xml:space="preserve"> soggetti cessati dalla carica nell’anno antecedente la data di pubblicazione del bando di gara</w:t>
      </w:r>
      <w:r>
        <w:rPr>
          <w:sz w:val="20"/>
          <w:szCs w:val="20"/>
        </w:rPr>
        <w:t>;</w:t>
      </w:r>
    </w:p>
    <w:p w:rsidR="00201F5E" w:rsidRPr="006778DA" w:rsidRDefault="00201F5E" w:rsidP="00201F5E">
      <w:pPr>
        <w:ind w:left="851"/>
        <w:jc w:val="center"/>
        <w:rPr>
          <w:b/>
          <w:i/>
          <w:sz w:val="20"/>
          <w:szCs w:val="20"/>
        </w:rPr>
      </w:pPr>
      <w:r w:rsidRPr="006778DA">
        <w:rPr>
          <w:b/>
          <w:i/>
          <w:sz w:val="20"/>
          <w:szCs w:val="20"/>
        </w:rPr>
        <w:t>Oppure</w:t>
      </w:r>
    </w:p>
    <w:p w:rsidR="00201F5E" w:rsidRPr="0046100F" w:rsidRDefault="00201F5E" w:rsidP="00201F5E">
      <w:pPr>
        <w:ind w:left="709" w:hanging="283"/>
        <w:jc w:val="both"/>
        <w:rPr>
          <w:sz w:val="20"/>
          <w:szCs w:val="20"/>
        </w:rPr>
      </w:pPr>
      <w:r w:rsidRPr="0046100F">
        <w:rPr>
          <w:sz w:val="32"/>
          <w:szCs w:val="32"/>
        </w:rPr>
        <w:t>□</w:t>
      </w:r>
      <w:r w:rsidRPr="0046100F">
        <w:rPr>
          <w:sz w:val="20"/>
          <w:szCs w:val="20"/>
        </w:rPr>
        <w:t xml:space="preserve"> che nessuna  condanna di cui al punto precedente è stata pronunciate nei confronti dei seguenti soggetti cessati dalla carica nell’anno antecedente la data di pubblicazione del bando di gara</w:t>
      </w:r>
    </w:p>
    <w:p w:rsidR="00201F5E" w:rsidRPr="0046100F" w:rsidRDefault="00201F5E" w:rsidP="00201F5E">
      <w:pPr>
        <w:ind w:left="851"/>
        <w:jc w:val="both"/>
        <w:rPr>
          <w:sz w:val="20"/>
          <w:szCs w:val="20"/>
        </w:rPr>
      </w:pP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977"/>
        <w:gridCol w:w="4536"/>
      </w:tblGrid>
      <w:tr w:rsidR="00201F5E" w:rsidRPr="0046100F" w:rsidTr="00E05D1A">
        <w:tc>
          <w:tcPr>
            <w:tcW w:w="2410" w:type="dxa"/>
          </w:tcPr>
          <w:p w:rsidR="00201F5E" w:rsidRPr="0046100F" w:rsidRDefault="00201F5E" w:rsidP="00E05D1A">
            <w:pPr>
              <w:ind w:left="851"/>
              <w:rPr>
                <w:sz w:val="20"/>
                <w:szCs w:val="20"/>
              </w:rPr>
            </w:pPr>
            <w:r w:rsidRPr="0046100F">
              <w:rPr>
                <w:sz w:val="20"/>
                <w:szCs w:val="20"/>
              </w:rPr>
              <w:t>Carica e data di cessazione</w:t>
            </w:r>
          </w:p>
        </w:tc>
        <w:tc>
          <w:tcPr>
            <w:tcW w:w="2977" w:type="dxa"/>
          </w:tcPr>
          <w:p w:rsidR="00201F5E" w:rsidRPr="0046100F" w:rsidRDefault="00201F5E" w:rsidP="00E05D1A">
            <w:pPr>
              <w:ind w:left="851"/>
              <w:rPr>
                <w:sz w:val="20"/>
                <w:szCs w:val="20"/>
              </w:rPr>
            </w:pPr>
            <w:r w:rsidRPr="0046100F">
              <w:rPr>
                <w:sz w:val="20"/>
                <w:szCs w:val="20"/>
              </w:rPr>
              <w:t>Nome e cognome</w:t>
            </w:r>
          </w:p>
        </w:tc>
        <w:tc>
          <w:tcPr>
            <w:tcW w:w="4536" w:type="dxa"/>
          </w:tcPr>
          <w:p w:rsidR="00201F5E" w:rsidRPr="0046100F" w:rsidRDefault="00201F5E" w:rsidP="00E05D1A">
            <w:pPr>
              <w:ind w:left="851"/>
              <w:rPr>
                <w:sz w:val="20"/>
                <w:szCs w:val="20"/>
              </w:rPr>
            </w:pPr>
            <w:r w:rsidRPr="0046100F">
              <w:rPr>
                <w:sz w:val="20"/>
                <w:szCs w:val="20"/>
              </w:rPr>
              <w:t>Data e luogo di nascita – Luogo di residenza</w:t>
            </w:r>
            <w:r>
              <w:rPr>
                <w:sz w:val="20"/>
                <w:szCs w:val="20"/>
              </w:rPr>
              <w:t>- CF.</w:t>
            </w:r>
          </w:p>
        </w:tc>
      </w:tr>
      <w:tr w:rsidR="00201F5E" w:rsidRPr="0046100F" w:rsidTr="00E05D1A">
        <w:tc>
          <w:tcPr>
            <w:tcW w:w="2410" w:type="dxa"/>
          </w:tcPr>
          <w:p w:rsidR="00201F5E" w:rsidRPr="0046100F" w:rsidRDefault="00201F5E" w:rsidP="00E05D1A">
            <w:pPr>
              <w:ind w:left="851"/>
              <w:jc w:val="both"/>
              <w:rPr>
                <w:sz w:val="20"/>
                <w:szCs w:val="20"/>
              </w:rPr>
            </w:pPr>
          </w:p>
        </w:tc>
        <w:tc>
          <w:tcPr>
            <w:tcW w:w="2977" w:type="dxa"/>
          </w:tcPr>
          <w:p w:rsidR="00201F5E" w:rsidRPr="0046100F" w:rsidRDefault="00201F5E" w:rsidP="00E05D1A">
            <w:pPr>
              <w:ind w:left="851"/>
              <w:jc w:val="both"/>
              <w:rPr>
                <w:sz w:val="20"/>
                <w:szCs w:val="20"/>
              </w:rPr>
            </w:pPr>
          </w:p>
        </w:tc>
        <w:tc>
          <w:tcPr>
            <w:tcW w:w="4536" w:type="dxa"/>
          </w:tcPr>
          <w:p w:rsidR="00201F5E" w:rsidRPr="0046100F" w:rsidRDefault="00201F5E" w:rsidP="00E05D1A">
            <w:pPr>
              <w:ind w:left="851"/>
              <w:jc w:val="both"/>
              <w:rPr>
                <w:sz w:val="20"/>
                <w:szCs w:val="20"/>
              </w:rPr>
            </w:pPr>
          </w:p>
        </w:tc>
      </w:tr>
      <w:tr w:rsidR="00201F5E" w:rsidRPr="0046100F" w:rsidTr="00E05D1A">
        <w:tc>
          <w:tcPr>
            <w:tcW w:w="2410" w:type="dxa"/>
          </w:tcPr>
          <w:p w:rsidR="00201F5E" w:rsidRPr="0046100F" w:rsidRDefault="00201F5E" w:rsidP="00E05D1A">
            <w:pPr>
              <w:ind w:left="851"/>
              <w:jc w:val="both"/>
              <w:rPr>
                <w:sz w:val="20"/>
                <w:szCs w:val="20"/>
              </w:rPr>
            </w:pPr>
          </w:p>
        </w:tc>
        <w:tc>
          <w:tcPr>
            <w:tcW w:w="2977" w:type="dxa"/>
          </w:tcPr>
          <w:p w:rsidR="00201F5E" w:rsidRPr="0046100F" w:rsidRDefault="00201F5E" w:rsidP="00E05D1A">
            <w:pPr>
              <w:ind w:left="851"/>
              <w:jc w:val="both"/>
              <w:rPr>
                <w:sz w:val="20"/>
                <w:szCs w:val="20"/>
              </w:rPr>
            </w:pPr>
          </w:p>
        </w:tc>
        <w:tc>
          <w:tcPr>
            <w:tcW w:w="4536" w:type="dxa"/>
          </w:tcPr>
          <w:p w:rsidR="00201F5E" w:rsidRPr="0046100F" w:rsidRDefault="00201F5E" w:rsidP="00E05D1A">
            <w:pPr>
              <w:ind w:left="851"/>
              <w:jc w:val="both"/>
              <w:rPr>
                <w:sz w:val="20"/>
                <w:szCs w:val="20"/>
              </w:rPr>
            </w:pPr>
          </w:p>
        </w:tc>
      </w:tr>
      <w:tr w:rsidR="00201F5E" w:rsidRPr="0046100F" w:rsidTr="00E05D1A">
        <w:tc>
          <w:tcPr>
            <w:tcW w:w="2410" w:type="dxa"/>
          </w:tcPr>
          <w:p w:rsidR="00201F5E" w:rsidRPr="0046100F" w:rsidRDefault="00201F5E" w:rsidP="00E05D1A">
            <w:pPr>
              <w:ind w:left="851"/>
              <w:jc w:val="both"/>
              <w:rPr>
                <w:sz w:val="20"/>
                <w:szCs w:val="20"/>
              </w:rPr>
            </w:pPr>
          </w:p>
        </w:tc>
        <w:tc>
          <w:tcPr>
            <w:tcW w:w="2977" w:type="dxa"/>
          </w:tcPr>
          <w:p w:rsidR="00201F5E" w:rsidRPr="0046100F" w:rsidRDefault="00201F5E" w:rsidP="00E05D1A">
            <w:pPr>
              <w:ind w:left="851"/>
              <w:jc w:val="both"/>
              <w:rPr>
                <w:sz w:val="20"/>
                <w:szCs w:val="20"/>
              </w:rPr>
            </w:pPr>
          </w:p>
        </w:tc>
        <w:tc>
          <w:tcPr>
            <w:tcW w:w="4536" w:type="dxa"/>
          </w:tcPr>
          <w:p w:rsidR="00201F5E" w:rsidRPr="0046100F" w:rsidRDefault="00201F5E" w:rsidP="00E05D1A">
            <w:pPr>
              <w:ind w:left="851"/>
              <w:jc w:val="both"/>
              <w:rPr>
                <w:sz w:val="20"/>
                <w:szCs w:val="20"/>
              </w:rPr>
            </w:pPr>
          </w:p>
        </w:tc>
      </w:tr>
      <w:tr w:rsidR="00201F5E" w:rsidRPr="0046100F" w:rsidTr="00E05D1A">
        <w:tc>
          <w:tcPr>
            <w:tcW w:w="2410" w:type="dxa"/>
          </w:tcPr>
          <w:p w:rsidR="00201F5E" w:rsidRPr="0046100F" w:rsidRDefault="00201F5E" w:rsidP="00E05D1A">
            <w:pPr>
              <w:ind w:left="851"/>
              <w:jc w:val="both"/>
              <w:rPr>
                <w:sz w:val="20"/>
                <w:szCs w:val="20"/>
              </w:rPr>
            </w:pPr>
          </w:p>
        </w:tc>
        <w:tc>
          <w:tcPr>
            <w:tcW w:w="2977" w:type="dxa"/>
          </w:tcPr>
          <w:p w:rsidR="00201F5E" w:rsidRPr="0046100F" w:rsidRDefault="00201F5E" w:rsidP="00E05D1A">
            <w:pPr>
              <w:ind w:left="851"/>
              <w:jc w:val="both"/>
              <w:rPr>
                <w:sz w:val="20"/>
                <w:szCs w:val="20"/>
              </w:rPr>
            </w:pPr>
          </w:p>
        </w:tc>
        <w:tc>
          <w:tcPr>
            <w:tcW w:w="4536" w:type="dxa"/>
          </w:tcPr>
          <w:p w:rsidR="00201F5E" w:rsidRPr="0046100F" w:rsidRDefault="00201F5E" w:rsidP="00E05D1A">
            <w:pPr>
              <w:ind w:left="851"/>
              <w:jc w:val="both"/>
              <w:rPr>
                <w:sz w:val="20"/>
                <w:szCs w:val="20"/>
              </w:rPr>
            </w:pPr>
          </w:p>
        </w:tc>
      </w:tr>
    </w:tbl>
    <w:p w:rsidR="00201F5E" w:rsidRPr="0046100F" w:rsidRDefault="00201F5E" w:rsidP="00201F5E">
      <w:pPr>
        <w:ind w:left="851"/>
        <w:jc w:val="both"/>
        <w:rPr>
          <w:sz w:val="20"/>
          <w:szCs w:val="20"/>
        </w:rPr>
      </w:pPr>
    </w:p>
    <w:p w:rsidR="00201F5E" w:rsidRPr="006778DA" w:rsidRDefault="00201F5E" w:rsidP="00201F5E">
      <w:pPr>
        <w:ind w:left="851"/>
        <w:jc w:val="center"/>
        <w:rPr>
          <w:b/>
          <w:i/>
          <w:sz w:val="20"/>
          <w:szCs w:val="20"/>
        </w:rPr>
      </w:pPr>
      <w:r w:rsidRPr="006778DA">
        <w:rPr>
          <w:b/>
          <w:i/>
          <w:sz w:val="20"/>
          <w:szCs w:val="20"/>
        </w:rPr>
        <w:t>Oppure</w:t>
      </w:r>
    </w:p>
    <w:p w:rsidR="00201F5E" w:rsidRPr="0046100F" w:rsidRDefault="00201F5E" w:rsidP="00201F5E">
      <w:pPr>
        <w:ind w:left="709" w:hanging="283"/>
        <w:jc w:val="both"/>
        <w:rPr>
          <w:sz w:val="20"/>
          <w:szCs w:val="20"/>
        </w:rPr>
      </w:pPr>
      <w:r w:rsidRPr="0046100F">
        <w:rPr>
          <w:sz w:val="32"/>
          <w:szCs w:val="32"/>
        </w:rPr>
        <w:t>□</w:t>
      </w:r>
      <w:r w:rsidRPr="0046100F">
        <w:rPr>
          <w:b/>
          <w:sz w:val="20"/>
          <w:szCs w:val="20"/>
        </w:rPr>
        <w:t xml:space="preserve"> </w:t>
      </w:r>
      <w:r w:rsidRPr="0046100F">
        <w:rPr>
          <w:sz w:val="20"/>
          <w:szCs w:val="20"/>
        </w:rPr>
        <w:t>che nei confronti dei seguenti soggetti cessati dalla carica nell’anno antecedente la data di pubblicazione del bando di gara</w:t>
      </w: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0"/>
        <w:gridCol w:w="3277"/>
        <w:gridCol w:w="4536"/>
      </w:tblGrid>
      <w:tr w:rsidR="00201F5E" w:rsidRPr="0046100F" w:rsidTr="00E05D1A">
        <w:tc>
          <w:tcPr>
            <w:tcW w:w="2110" w:type="dxa"/>
          </w:tcPr>
          <w:p w:rsidR="00201F5E" w:rsidRPr="0046100F" w:rsidRDefault="00201F5E" w:rsidP="00E05D1A">
            <w:pPr>
              <w:ind w:left="851"/>
              <w:rPr>
                <w:sz w:val="20"/>
                <w:szCs w:val="20"/>
              </w:rPr>
            </w:pPr>
            <w:r w:rsidRPr="0046100F">
              <w:rPr>
                <w:sz w:val="20"/>
                <w:szCs w:val="20"/>
              </w:rPr>
              <w:t>Carica e data di cessazione</w:t>
            </w:r>
          </w:p>
        </w:tc>
        <w:tc>
          <w:tcPr>
            <w:tcW w:w="3277" w:type="dxa"/>
          </w:tcPr>
          <w:p w:rsidR="00201F5E" w:rsidRPr="0046100F" w:rsidRDefault="00201F5E" w:rsidP="00E05D1A">
            <w:pPr>
              <w:ind w:left="851"/>
              <w:rPr>
                <w:sz w:val="20"/>
                <w:szCs w:val="20"/>
              </w:rPr>
            </w:pPr>
            <w:r w:rsidRPr="0046100F">
              <w:rPr>
                <w:sz w:val="20"/>
                <w:szCs w:val="20"/>
              </w:rPr>
              <w:t>Nome e cognome</w:t>
            </w:r>
          </w:p>
        </w:tc>
        <w:tc>
          <w:tcPr>
            <w:tcW w:w="4536" w:type="dxa"/>
          </w:tcPr>
          <w:p w:rsidR="00201F5E" w:rsidRPr="0046100F" w:rsidRDefault="00201F5E" w:rsidP="00E05D1A">
            <w:pPr>
              <w:ind w:left="851"/>
              <w:rPr>
                <w:sz w:val="20"/>
                <w:szCs w:val="20"/>
              </w:rPr>
            </w:pPr>
            <w:r w:rsidRPr="0046100F">
              <w:rPr>
                <w:sz w:val="20"/>
                <w:szCs w:val="20"/>
              </w:rPr>
              <w:t>Data e luogo di nascita – Luogo di residenza</w:t>
            </w:r>
            <w:r>
              <w:rPr>
                <w:sz w:val="20"/>
                <w:szCs w:val="20"/>
              </w:rPr>
              <w:t>- CF.</w:t>
            </w:r>
          </w:p>
        </w:tc>
      </w:tr>
      <w:tr w:rsidR="00201F5E" w:rsidRPr="0046100F" w:rsidTr="00E05D1A">
        <w:tc>
          <w:tcPr>
            <w:tcW w:w="2110" w:type="dxa"/>
          </w:tcPr>
          <w:p w:rsidR="00201F5E" w:rsidRPr="0046100F" w:rsidRDefault="00201F5E" w:rsidP="00E05D1A">
            <w:pPr>
              <w:ind w:left="851"/>
              <w:jc w:val="both"/>
              <w:rPr>
                <w:sz w:val="20"/>
                <w:szCs w:val="20"/>
              </w:rPr>
            </w:pPr>
          </w:p>
        </w:tc>
        <w:tc>
          <w:tcPr>
            <w:tcW w:w="3277" w:type="dxa"/>
          </w:tcPr>
          <w:p w:rsidR="00201F5E" w:rsidRPr="0046100F" w:rsidRDefault="00201F5E" w:rsidP="00E05D1A">
            <w:pPr>
              <w:ind w:left="851"/>
              <w:jc w:val="both"/>
              <w:rPr>
                <w:sz w:val="20"/>
                <w:szCs w:val="20"/>
              </w:rPr>
            </w:pPr>
          </w:p>
        </w:tc>
        <w:tc>
          <w:tcPr>
            <w:tcW w:w="4536" w:type="dxa"/>
          </w:tcPr>
          <w:p w:rsidR="00201F5E" w:rsidRPr="0046100F" w:rsidRDefault="00201F5E" w:rsidP="00E05D1A">
            <w:pPr>
              <w:ind w:left="851"/>
              <w:jc w:val="both"/>
              <w:rPr>
                <w:sz w:val="20"/>
                <w:szCs w:val="20"/>
              </w:rPr>
            </w:pPr>
          </w:p>
        </w:tc>
      </w:tr>
      <w:tr w:rsidR="00201F5E" w:rsidRPr="0046100F" w:rsidTr="00E05D1A">
        <w:tc>
          <w:tcPr>
            <w:tcW w:w="2110" w:type="dxa"/>
          </w:tcPr>
          <w:p w:rsidR="00201F5E" w:rsidRPr="0046100F" w:rsidRDefault="00201F5E" w:rsidP="00E05D1A">
            <w:pPr>
              <w:ind w:left="851"/>
              <w:jc w:val="both"/>
              <w:rPr>
                <w:sz w:val="20"/>
                <w:szCs w:val="20"/>
              </w:rPr>
            </w:pPr>
          </w:p>
        </w:tc>
        <w:tc>
          <w:tcPr>
            <w:tcW w:w="3277" w:type="dxa"/>
          </w:tcPr>
          <w:p w:rsidR="00201F5E" w:rsidRPr="0046100F" w:rsidRDefault="00201F5E" w:rsidP="00E05D1A">
            <w:pPr>
              <w:ind w:left="851"/>
              <w:jc w:val="both"/>
              <w:rPr>
                <w:sz w:val="20"/>
                <w:szCs w:val="20"/>
              </w:rPr>
            </w:pPr>
          </w:p>
        </w:tc>
        <w:tc>
          <w:tcPr>
            <w:tcW w:w="4536" w:type="dxa"/>
          </w:tcPr>
          <w:p w:rsidR="00201F5E" w:rsidRPr="0046100F" w:rsidRDefault="00201F5E" w:rsidP="00E05D1A">
            <w:pPr>
              <w:ind w:left="851"/>
              <w:jc w:val="both"/>
              <w:rPr>
                <w:sz w:val="20"/>
                <w:szCs w:val="20"/>
              </w:rPr>
            </w:pPr>
          </w:p>
        </w:tc>
      </w:tr>
      <w:tr w:rsidR="00201F5E" w:rsidRPr="0046100F" w:rsidTr="00E05D1A">
        <w:tc>
          <w:tcPr>
            <w:tcW w:w="2110" w:type="dxa"/>
          </w:tcPr>
          <w:p w:rsidR="00201F5E" w:rsidRPr="0046100F" w:rsidRDefault="00201F5E" w:rsidP="00E05D1A">
            <w:pPr>
              <w:ind w:left="851"/>
              <w:jc w:val="both"/>
              <w:rPr>
                <w:sz w:val="20"/>
                <w:szCs w:val="20"/>
              </w:rPr>
            </w:pPr>
          </w:p>
        </w:tc>
        <w:tc>
          <w:tcPr>
            <w:tcW w:w="3277" w:type="dxa"/>
          </w:tcPr>
          <w:p w:rsidR="00201F5E" w:rsidRPr="0046100F" w:rsidRDefault="00201F5E" w:rsidP="00E05D1A">
            <w:pPr>
              <w:ind w:left="851"/>
              <w:jc w:val="both"/>
              <w:rPr>
                <w:sz w:val="20"/>
                <w:szCs w:val="20"/>
              </w:rPr>
            </w:pPr>
          </w:p>
        </w:tc>
        <w:tc>
          <w:tcPr>
            <w:tcW w:w="4536" w:type="dxa"/>
          </w:tcPr>
          <w:p w:rsidR="00201F5E" w:rsidRPr="0046100F" w:rsidRDefault="00201F5E" w:rsidP="00E05D1A">
            <w:pPr>
              <w:ind w:left="851"/>
              <w:jc w:val="both"/>
              <w:rPr>
                <w:sz w:val="20"/>
                <w:szCs w:val="20"/>
              </w:rPr>
            </w:pPr>
          </w:p>
        </w:tc>
      </w:tr>
      <w:tr w:rsidR="00201F5E" w:rsidRPr="0046100F" w:rsidTr="00E05D1A">
        <w:tc>
          <w:tcPr>
            <w:tcW w:w="2110" w:type="dxa"/>
          </w:tcPr>
          <w:p w:rsidR="00201F5E" w:rsidRPr="0046100F" w:rsidRDefault="00201F5E" w:rsidP="00E05D1A">
            <w:pPr>
              <w:ind w:left="851"/>
              <w:jc w:val="both"/>
              <w:rPr>
                <w:sz w:val="20"/>
                <w:szCs w:val="20"/>
              </w:rPr>
            </w:pPr>
          </w:p>
        </w:tc>
        <w:tc>
          <w:tcPr>
            <w:tcW w:w="3277" w:type="dxa"/>
          </w:tcPr>
          <w:p w:rsidR="00201F5E" w:rsidRPr="0046100F" w:rsidRDefault="00201F5E" w:rsidP="00E05D1A">
            <w:pPr>
              <w:ind w:left="851"/>
              <w:jc w:val="both"/>
              <w:rPr>
                <w:sz w:val="20"/>
                <w:szCs w:val="20"/>
              </w:rPr>
            </w:pPr>
          </w:p>
        </w:tc>
        <w:tc>
          <w:tcPr>
            <w:tcW w:w="4536" w:type="dxa"/>
          </w:tcPr>
          <w:p w:rsidR="00201F5E" w:rsidRPr="0046100F" w:rsidRDefault="00201F5E" w:rsidP="00E05D1A">
            <w:pPr>
              <w:ind w:left="851"/>
              <w:jc w:val="both"/>
              <w:rPr>
                <w:sz w:val="20"/>
                <w:szCs w:val="20"/>
              </w:rPr>
            </w:pPr>
          </w:p>
        </w:tc>
      </w:tr>
    </w:tbl>
    <w:p w:rsidR="00201F5E" w:rsidRPr="0046100F" w:rsidRDefault="00201F5E" w:rsidP="00201F5E">
      <w:pPr>
        <w:ind w:left="851"/>
        <w:jc w:val="both"/>
        <w:rPr>
          <w:sz w:val="20"/>
          <w:szCs w:val="20"/>
        </w:rPr>
      </w:pPr>
      <w:r w:rsidRPr="0046100F">
        <w:rPr>
          <w:sz w:val="20"/>
          <w:szCs w:val="20"/>
        </w:rPr>
        <w:t>sono state pronunciate le sentenze di condanna passate in giudicato, o emessi i decreti penale di condanna divenuti irrevocabili, oppure le sentenze di applicazione della pena su richiesta, ai sensi dell’articolo 444 del codice di procedura penale che seguono:</w:t>
      </w:r>
    </w:p>
    <w:p w:rsidR="00201F5E" w:rsidRPr="0046100F" w:rsidRDefault="00201F5E" w:rsidP="00201F5E">
      <w:pPr>
        <w:ind w:left="851"/>
        <w:jc w:val="both"/>
        <w:rPr>
          <w:sz w:val="20"/>
          <w:szCs w:val="20"/>
        </w:rPr>
      </w:pPr>
      <w:r w:rsidRPr="0046100F">
        <w:rPr>
          <w:sz w:val="20"/>
          <w:szCs w:val="20"/>
        </w:rPr>
        <w:t>1 ___________________________________________________________________________________________</w:t>
      </w:r>
    </w:p>
    <w:p w:rsidR="00201F5E" w:rsidRPr="0046100F" w:rsidRDefault="00201F5E" w:rsidP="00201F5E">
      <w:pPr>
        <w:ind w:left="851"/>
        <w:jc w:val="both"/>
        <w:rPr>
          <w:sz w:val="20"/>
          <w:szCs w:val="20"/>
        </w:rPr>
      </w:pPr>
      <w:r w:rsidRPr="0046100F">
        <w:rPr>
          <w:sz w:val="20"/>
          <w:szCs w:val="20"/>
        </w:rPr>
        <w:t>2 ___________________________________________________________________________________________</w:t>
      </w:r>
    </w:p>
    <w:p w:rsidR="00201F5E" w:rsidRPr="0046100F" w:rsidRDefault="00201F5E" w:rsidP="00201F5E">
      <w:pPr>
        <w:ind w:left="851"/>
        <w:jc w:val="both"/>
        <w:rPr>
          <w:sz w:val="20"/>
          <w:szCs w:val="20"/>
        </w:rPr>
      </w:pPr>
      <w:r w:rsidRPr="0046100F">
        <w:rPr>
          <w:sz w:val="20"/>
          <w:szCs w:val="20"/>
        </w:rPr>
        <w:t>3 ___________________________________________________________________________________________</w:t>
      </w:r>
    </w:p>
    <w:p w:rsidR="00201F5E" w:rsidRPr="0046100F" w:rsidRDefault="00201F5E" w:rsidP="00201F5E">
      <w:pPr>
        <w:ind w:left="851"/>
        <w:jc w:val="both"/>
        <w:rPr>
          <w:sz w:val="20"/>
          <w:szCs w:val="20"/>
        </w:rPr>
      </w:pPr>
      <w:r w:rsidRPr="0046100F">
        <w:rPr>
          <w:sz w:val="20"/>
          <w:szCs w:val="20"/>
          <w:u w:val="single"/>
        </w:rPr>
        <w:lastRenderedPageBreak/>
        <w:t>ma che l’Impresa</w:t>
      </w:r>
      <w:r w:rsidRPr="0046100F">
        <w:rPr>
          <w:sz w:val="20"/>
          <w:szCs w:val="20"/>
        </w:rPr>
        <w:t xml:space="preserve"> ha adottato misure atte a dimostrare la  completa ed effettiva dissociazione della condotta penalmente sanzionata, come risulta dalla</w:t>
      </w:r>
      <w:r w:rsidRPr="0046100F">
        <w:rPr>
          <w:b/>
          <w:sz w:val="20"/>
          <w:szCs w:val="20"/>
        </w:rPr>
        <w:t xml:space="preserve"> </w:t>
      </w:r>
      <w:r w:rsidRPr="0046100F">
        <w:rPr>
          <w:b/>
          <w:sz w:val="20"/>
          <w:szCs w:val="20"/>
          <w:u w:val="single"/>
        </w:rPr>
        <w:t>documentazione allegata.</w:t>
      </w:r>
      <w:r w:rsidRPr="0046100F">
        <w:rPr>
          <w:sz w:val="20"/>
          <w:szCs w:val="20"/>
        </w:rPr>
        <w:t xml:space="preserve"> </w:t>
      </w:r>
    </w:p>
    <w:p w:rsidR="00201F5E" w:rsidRDefault="00201F5E" w:rsidP="00201F5E">
      <w:pPr>
        <w:ind w:left="851"/>
        <w:jc w:val="both"/>
        <w:rPr>
          <w:rStyle w:val="FontStyle70"/>
          <w:rFonts w:ascii="Times New Roman" w:hAnsi="Times New Roman" w:cs="Times New Roman"/>
          <w:b/>
          <w:i/>
          <w:sz w:val="20"/>
          <w:szCs w:val="20"/>
        </w:rPr>
      </w:pPr>
      <w:r w:rsidRPr="0046100F">
        <w:rPr>
          <w:rFonts w:eastAsia="MS Mincho"/>
          <w:b/>
          <w:i/>
          <w:sz w:val="20"/>
          <w:szCs w:val="20"/>
        </w:rPr>
        <w:t>(</w:t>
      </w:r>
      <w:r w:rsidRPr="0046100F">
        <w:rPr>
          <w:rFonts w:eastAsia="MS Mincho"/>
          <w:b/>
          <w:i/>
          <w:sz w:val="20"/>
          <w:szCs w:val="20"/>
          <w:u w:val="single"/>
        </w:rPr>
        <w:t>ATTENZIONE</w:t>
      </w:r>
      <w:r w:rsidRPr="0046100F">
        <w:rPr>
          <w:rFonts w:eastAsia="MS Mincho"/>
          <w:b/>
          <w:i/>
          <w:sz w:val="20"/>
          <w:szCs w:val="20"/>
        </w:rPr>
        <w:t xml:space="preserve"> </w:t>
      </w:r>
      <w:r w:rsidRPr="0046100F">
        <w:rPr>
          <w:rFonts w:eastAsia="MS Mincho"/>
          <w:i/>
          <w:sz w:val="20"/>
          <w:szCs w:val="20"/>
        </w:rPr>
        <w:t>vanno dichiarati</w:t>
      </w:r>
      <w:r w:rsidRPr="0046100F">
        <w:rPr>
          <w:rFonts w:eastAsia="MS Mincho"/>
          <w:b/>
          <w:i/>
          <w:sz w:val="20"/>
          <w:szCs w:val="20"/>
        </w:rPr>
        <w:t xml:space="preserve"> </w:t>
      </w:r>
      <w:r w:rsidRPr="0046100F">
        <w:rPr>
          <w:rFonts w:eastAsia="MS Mincho"/>
          <w:i/>
          <w:sz w:val="20"/>
          <w:szCs w:val="20"/>
          <w:lang w:eastAsia="ja-JP"/>
        </w:rPr>
        <w:t xml:space="preserve">tutti i provvedimenti di condanna compresi quelli per cui si sia beneficiato della non menzione, riferiti a qualsivoglia fattispecie di reato, </w:t>
      </w:r>
      <w:r w:rsidRPr="0046100F">
        <w:rPr>
          <w:rFonts w:eastAsia="MS Mincho"/>
          <w:i/>
          <w:sz w:val="20"/>
          <w:szCs w:val="20"/>
          <w:u w:val="single"/>
          <w:lang w:eastAsia="ja-JP"/>
        </w:rPr>
        <w:t>fatti salvi esclusivamente</w:t>
      </w:r>
      <w:r w:rsidRPr="0046100F">
        <w:rPr>
          <w:rFonts w:eastAsia="MS Mincho"/>
          <w:i/>
          <w:sz w:val="20"/>
          <w:szCs w:val="20"/>
          <w:lang w:eastAsia="ja-JP"/>
        </w:rPr>
        <w:t xml:space="preserve">  i casi di: depenalizzazione ed estinzione del reato, le condanne revocate e quelle per le quali è intervenuta la riabilitazione pronunciata dal Tribunale di sorveglianza</w:t>
      </w:r>
      <w:r w:rsidR="00CA4FAE">
        <w:rPr>
          <w:rFonts w:eastAsia="MS Mincho"/>
          <w:i/>
          <w:sz w:val="20"/>
          <w:szCs w:val="20"/>
          <w:lang w:eastAsia="ja-JP"/>
        </w:rPr>
        <w:t>)</w:t>
      </w:r>
      <w:r w:rsidRPr="0046100F">
        <w:rPr>
          <w:rFonts w:eastAsia="MS Mincho"/>
          <w:i/>
          <w:sz w:val="20"/>
          <w:szCs w:val="20"/>
          <w:lang w:eastAsia="ja-JP"/>
        </w:rPr>
        <w:t xml:space="preserve"> </w:t>
      </w:r>
      <w:r w:rsidR="00D10009">
        <w:rPr>
          <w:rFonts w:eastAsia="MS Mincho"/>
          <w:i/>
          <w:sz w:val="20"/>
          <w:szCs w:val="20"/>
          <w:lang w:eastAsia="ja-JP"/>
        </w:rPr>
        <w:t>;</w:t>
      </w:r>
    </w:p>
    <w:p w:rsidR="00AB4788" w:rsidRPr="00AB4788" w:rsidRDefault="00AB4788" w:rsidP="00201F5E">
      <w:pPr>
        <w:ind w:left="851"/>
        <w:jc w:val="both"/>
        <w:rPr>
          <w:rStyle w:val="FontStyle70"/>
          <w:rFonts w:ascii="Times New Roman" w:eastAsia="MS Mincho" w:hAnsi="Times New Roman" w:cs="Times New Roman"/>
          <w:i/>
          <w:sz w:val="20"/>
          <w:szCs w:val="20"/>
          <w:lang w:eastAsia="ja-JP"/>
        </w:rPr>
      </w:pPr>
    </w:p>
    <w:p w:rsidR="00201F5E" w:rsidRPr="00D10009" w:rsidRDefault="00201F5E" w:rsidP="00201F5E">
      <w:pPr>
        <w:pStyle w:val="Style39"/>
        <w:widowControl/>
        <w:numPr>
          <w:ilvl w:val="0"/>
          <w:numId w:val="4"/>
        </w:numPr>
        <w:tabs>
          <w:tab w:val="left" w:pos="851"/>
        </w:tabs>
        <w:ind w:left="851" w:hanging="851"/>
        <w:jc w:val="both"/>
        <w:rPr>
          <w:rStyle w:val="FontStyle70"/>
          <w:rFonts w:ascii="Times New Roman" w:hAnsi="Times New Roman" w:cs="Times New Roman"/>
          <w:i/>
          <w:sz w:val="20"/>
          <w:szCs w:val="20"/>
        </w:rPr>
      </w:pPr>
      <w:r w:rsidRPr="004A4615">
        <w:rPr>
          <w:rStyle w:val="FontStyle70"/>
          <w:rFonts w:ascii="Times New Roman" w:hAnsi="Times New Roman" w:cs="Times New Roman"/>
          <w:sz w:val="20"/>
          <w:szCs w:val="20"/>
        </w:rPr>
        <w:t xml:space="preserve">di non aver violato il divieto di intestazione fiduciaria posto all'articolo 17 della Legge 19 marzo 1990 n. 55 </w:t>
      </w:r>
      <w:r w:rsidRPr="00D10009">
        <w:rPr>
          <w:rStyle w:val="FontStyle70"/>
          <w:rFonts w:ascii="Times New Roman" w:hAnsi="Times New Roman" w:cs="Times New Roman"/>
          <w:i/>
          <w:sz w:val="20"/>
          <w:szCs w:val="20"/>
        </w:rPr>
        <w:t>(NB:l'esclusione dalla partecipazione a procedure di gara ha durata di un anno decorrente dall'accertamento definitivo della violazione e va comunque disposta se la violazione non è stata rimossa)</w:t>
      </w:r>
      <w:r w:rsidR="00D10009">
        <w:rPr>
          <w:rStyle w:val="FontStyle70"/>
          <w:rFonts w:ascii="Times New Roman" w:hAnsi="Times New Roman" w:cs="Times New Roman"/>
          <w:i/>
          <w:sz w:val="20"/>
          <w:szCs w:val="20"/>
        </w:rPr>
        <w:t>;</w:t>
      </w:r>
    </w:p>
    <w:p w:rsidR="00201F5E" w:rsidRPr="003722CC" w:rsidRDefault="00201F5E" w:rsidP="00201F5E">
      <w:pPr>
        <w:pStyle w:val="Style23"/>
        <w:widowControl/>
        <w:numPr>
          <w:ilvl w:val="0"/>
          <w:numId w:val="4"/>
        </w:numPr>
        <w:tabs>
          <w:tab w:val="left" w:pos="851"/>
        </w:tabs>
        <w:spacing w:line="240" w:lineRule="auto"/>
        <w:ind w:left="851" w:hanging="851"/>
        <w:rPr>
          <w:rStyle w:val="FontStyle70"/>
          <w:rFonts w:ascii="Times New Roman" w:hAnsi="Times New Roman" w:cs="Times New Roman"/>
          <w:sz w:val="20"/>
          <w:szCs w:val="20"/>
        </w:rPr>
      </w:pPr>
      <w:r w:rsidRPr="004A4615">
        <w:rPr>
          <w:rStyle w:val="FontStyle70"/>
          <w:rFonts w:ascii="Times New Roman" w:hAnsi="Times New Roman" w:cs="Times New Roman"/>
          <w:sz w:val="20"/>
          <w:szCs w:val="20"/>
        </w:rPr>
        <w:t xml:space="preserve">di non avere commesso </w:t>
      </w:r>
      <w:r w:rsidRPr="003722CC">
        <w:rPr>
          <w:rStyle w:val="FontStyle70"/>
          <w:rFonts w:ascii="Times New Roman" w:hAnsi="Times New Roman" w:cs="Times New Roman"/>
          <w:sz w:val="20"/>
          <w:szCs w:val="20"/>
        </w:rPr>
        <w:t>gravi infrazioni debitamente accertate alle norme in materia di sicurezza e a ogni altro obbligo derivante dai rapporti di lavoro, risultanti dai dati in possesso dell'Osservatorio</w:t>
      </w:r>
      <w:r>
        <w:rPr>
          <w:rStyle w:val="FontStyle70"/>
          <w:rFonts w:ascii="Times New Roman" w:hAnsi="Times New Roman" w:cs="Times New Roman"/>
          <w:sz w:val="20"/>
          <w:szCs w:val="20"/>
        </w:rPr>
        <w:t>;</w:t>
      </w:r>
      <w:r w:rsidRPr="003722CC">
        <w:rPr>
          <w:rStyle w:val="FontStyle70"/>
          <w:rFonts w:ascii="Times New Roman" w:hAnsi="Times New Roman" w:cs="Times New Roman"/>
          <w:sz w:val="20"/>
          <w:szCs w:val="20"/>
        </w:rPr>
        <w:t xml:space="preserve"> </w:t>
      </w:r>
    </w:p>
    <w:p w:rsidR="00201F5E" w:rsidRDefault="00201F5E" w:rsidP="00201F5E">
      <w:pPr>
        <w:pStyle w:val="Style23"/>
        <w:widowControl/>
        <w:numPr>
          <w:ilvl w:val="0"/>
          <w:numId w:val="4"/>
        </w:numPr>
        <w:tabs>
          <w:tab w:val="left" w:pos="851"/>
        </w:tabs>
        <w:spacing w:line="240" w:lineRule="auto"/>
        <w:ind w:left="851" w:hanging="851"/>
        <w:rPr>
          <w:rStyle w:val="FontStyle70"/>
          <w:rFonts w:ascii="Times New Roman" w:hAnsi="Times New Roman" w:cs="Times New Roman"/>
          <w:sz w:val="20"/>
          <w:szCs w:val="20"/>
        </w:rPr>
      </w:pPr>
      <w:r w:rsidRPr="003722CC">
        <w:rPr>
          <w:rStyle w:val="FontStyle70"/>
          <w:rFonts w:ascii="Times New Roman" w:hAnsi="Times New Roman" w:cs="Times New Roman"/>
          <w:sz w:val="20"/>
          <w:szCs w:val="20"/>
        </w:rPr>
        <w:t>di non avere commesso grave negligenza</w:t>
      </w:r>
      <w:r w:rsidRPr="003722CC">
        <w:rPr>
          <w:rStyle w:val="FontStyle70"/>
          <w:rFonts w:ascii="Times New Roman" w:hAnsi="Times New Roman" w:cs="Times New Roman"/>
          <w:sz w:val="20"/>
          <w:szCs w:val="20"/>
          <w:lang w:val="es-ES_tradnl"/>
        </w:rPr>
        <w:t xml:space="preserve"> o</w:t>
      </w:r>
      <w:r w:rsidRPr="003722CC">
        <w:rPr>
          <w:rStyle w:val="FontStyle70"/>
          <w:rFonts w:ascii="Times New Roman" w:hAnsi="Times New Roman" w:cs="Times New Roman"/>
          <w:sz w:val="20"/>
          <w:szCs w:val="20"/>
        </w:rPr>
        <w:t xml:space="preserve"> malafede nell'esecuzione delle prestazioni affidate dalla Stazione Appaltante e di non avere commesso un errore grave nell'esercizio dell'attività professionale</w:t>
      </w:r>
      <w:r>
        <w:rPr>
          <w:rStyle w:val="FontStyle70"/>
          <w:rFonts w:ascii="Times New Roman" w:hAnsi="Times New Roman" w:cs="Times New Roman"/>
          <w:sz w:val="20"/>
          <w:szCs w:val="20"/>
        </w:rPr>
        <w:t>;</w:t>
      </w:r>
    </w:p>
    <w:p w:rsidR="00201F5E" w:rsidRDefault="00201F5E" w:rsidP="00201F5E">
      <w:pPr>
        <w:pStyle w:val="Style23"/>
        <w:widowControl/>
        <w:numPr>
          <w:ilvl w:val="0"/>
          <w:numId w:val="4"/>
        </w:numPr>
        <w:tabs>
          <w:tab w:val="left" w:pos="851"/>
        </w:tabs>
        <w:spacing w:line="240" w:lineRule="auto"/>
        <w:ind w:left="851" w:hanging="851"/>
        <w:rPr>
          <w:rStyle w:val="FontStyle70"/>
          <w:rFonts w:ascii="Times New Roman" w:hAnsi="Times New Roman" w:cs="Times New Roman"/>
          <w:sz w:val="20"/>
          <w:szCs w:val="20"/>
        </w:rPr>
      </w:pPr>
      <w:r>
        <w:rPr>
          <w:rStyle w:val="FontStyle70"/>
          <w:rFonts w:ascii="Times New Roman" w:hAnsi="Times New Roman" w:cs="Times New Roman"/>
          <w:sz w:val="20"/>
          <w:szCs w:val="20"/>
        </w:rPr>
        <w:t>d</w:t>
      </w:r>
      <w:r w:rsidRPr="003722CC">
        <w:rPr>
          <w:rStyle w:val="FontStyle70"/>
          <w:rFonts w:ascii="Times New Roman" w:hAnsi="Times New Roman" w:cs="Times New Roman"/>
          <w:sz w:val="20"/>
          <w:szCs w:val="20"/>
        </w:rPr>
        <w:t>i non avere commesso violazioni gravi, definitivamente accertate, rispetto agli obblighi relativi al pagamento delle imposte e tasse, secondo la legislazione italiana o quella dello Stato in cui sono stabiliti</w:t>
      </w:r>
      <w:r>
        <w:rPr>
          <w:rStyle w:val="FontStyle70"/>
          <w:rFonts w:ascii="Times New Roman" w:hAnsi="Times New Roman" w:cs="Times New Roman"/>
          <w:sz w:val="20"/>
          <w:szCs w:val="20"/>
        </w:rPr>
        <w:t>;</w:t>
      </w:r>
    </w:p>
    <w:p w:rsidR="00201F5E" w:rsidRDefault="00201F5E" w:rsidP="00201F5E">
      <w:pPr>
        <w:pStyle w:val="Style23"/>
        <w:widowControl/>
        <w:numPr>
          <w:ilvl w:val="0"/>
          <w:numId w:val="4"/>
        </w:numPr>
        <w:tabs>
          <w:tab w:val="left" w:pos="851"/>
        </w:tabs>
        <w:spacing w:line="240" w:lineRule="auto"/>
        <w:ind w:left="851" w:hanging="851"/>
        <w:rPr>
          <w:rStyle w:val="FontStyle70"/>
          <w:rFonts w:ascii="Times New Roman" w:hAnsi="Times New Roman" w:cs="Times New Roman"/>
          <w:sz w:val="20"/>
          <w:szCs w:val="20"/>
        </w:rPr>
      </w:pPr>
      <w:r w:rsidRPr="003722CC">
        <w:rPr>
          <w:rStyle w:val="FontStyle70"/>
          <w:rFonts w:ascii="Times New Roman" w:hAnsi="Times New Roman" w:cs="Times New Roman"/>
          <w:sz w:val="20"/>
          <w:szCs w:val="20"/>
        </w:rPr>
        <w:t xml:space="preserve">che nei propri confronti non risulta l'iscrizione, ai sensi del comma 1 </w:t>
      </w:r>
      <w:proofErr w:type="spellStart"/>
      <w:r w:rsidRPr="003722CC">
        <w:rPr>
          <w:rStyle w:val="FontStyle70"/>
          <w:rFonts w:ascii="Times New Roman" w:hAnsi="Times New Roman" w:cs="Times New Roman"/>
          <w:sz w:val="20"/>
          <w:szCs w:val="20"/>
        </w:rPr>
        <w:t>ter</w:t>
      </w:r>
      <w:proofErr w:type="spellEnd"/>
      <w:r w:rsidRPr="003722CC">
        <w:rPr>
          <w:rStyle w:val="FontStyle70"/>
          <w:rFonts w:ascii="Times New Roman" w:hAnsi="Times New Roman" w:cs="Times New Roman"/>
          <w:sz w:val="20"/>
          <w:szCs w:val="20"/>
        </w:rPr>
        <w:t xml:space="preserve"> dell'art. 38 del </w:t>
      </w:r>
      <w:proofErr w:type="spellStart"/>
      <w:r w:rsidRPr="003722CC">
        <w:rPr>
          <w:rStyle w:val="FontStyle70"/>
          <w:rFonts w:ascii="Times New Roman" w:hAnsi="Times New Roman" w:cs="Times New Roman"/>
          <w:sz w:val="20"/>
          <w:szCs w:val="20"/>
        </w:rPr>
        <w:t>D.Lgs.</w:t>
      </w:r>
      <w:proofErr w:type="spellEnd"/>
      <w:r w:rsidRPr="003722CC">
        <w:rPr>
          <w:rStyle w:val="FontStyle70"/>
          <w:rFonts w:ascii="Times New Roman" w:hAnsi="Times New Roman" w:cs="Times New Roman"/>
          <w:sz w:val="20"/>
          <w:szCs w:val="20"/>
        </w:rPr>
        <w:t xml:space="preserve"> 163/06, nel casellario informatico di cui all'art. 7 comma 10 del predetto decreto, per aver presentato falsa dichiarazione o falsa documentazione in merito a requisiti e condizioni rilevanti per la partecipazione a procedure di gara e per l'affidamento dei subappalti;</w:t>
      </w:r>
    </w:p>
    <w:p w:rsidR="00201F5E" w:rsidRPr="003722CC" w:rsidRDefault="00201F5E" w:rsidP="00201F5E">
      <w:pPr>
        <w:pStyle w:val="Style23"/>
        <w:widowControl/>
        <w:numPr>
          <w:ilvl w:val="0"/>
          <w:numId w:val="4"/>
        </w:numPr>
        <w:tabs>
          <w:tab w:val="left" w:pos="851"/>
        </w:tabs>
        <w:spacing w:line="240" w:lineRule="auto"/>
        <w:ind w:left="851" w:hanging="851"/>
        <w:rPr>
          <w:rStyle w:val="FontStyle70"/>
          <w:rFonts w:ascii="Times New Roman" w:hAnsi="Times New Roman" w:cs="Times New Roman"/>
          <w:sz w:val="20"/>
          <w:szCs w:val="20"/>
        </w:rPr>
      </w:pPr>
      <w:r w:rsidRPr="003722CC">
        <w:rPr>
          <w:rStyle w:val="FontStyle70"/>
          <w:rFonts w:ascii="Times New Roman" w:hAnsi="Times New Roman" w:cs="Times New Roman"/>
          <w:sz w:val="20"/>
          <w:szCs w:val="20"/>
        </w:rPr>
        <w:t>di non avere commesso violazioni gravi, definitivamente accertate, alle norme in materia di contributi previdenziali ed assistenziali, secondo la legislazione italiana</w:t>
      </w:r>
      <w:r w:rsidRPr="003722CC">
        <w:rPr>
          <w:rStyle w:val="FontStyle70"/>
          <w:rFonts w:ascii="Times New Roman" w:hAnsi="Times New Roman" w:cs="Times New Roman"/>
          <w:sz w:val="20"/>
          <w:szCs w:val="20"/>
          <w:lang w:val="es-ES_tradnl"/>
        </w:rPr>
        <w:t xml:space="preserve"> o</w:t>
      </w:r>
      <w:r w:rsidRPr="003722CC">
        <w:rPr>
          <w:rStyle w:val="FontStyle70"/>
          <w:rFonts w:ascii="Times New Roman" w:hAnsi="Times New Roman" w:cs="Times New Roman"/>
          <w:sz w:val="20"/>
          <w:szCs w:val="20"/>
        </w:rPr>
        <w:t xml:space="preserve"> dello Stato in cui sono stabiliti.</w:t>
      </w:r>
    </w:p>
    <w:p w:rsidR="00201F5E" w:rsidRPr="000367C2" w:rsidRDefault="00201F5E" w:rsidP="00201F5E">
      <w:pPr>
        <w:pStyle w:val="Style23"/>
        <w:widowControl/>
        <w:numPr>
          <w:ilvl w:val="0"/>
          <w:numId w:val="2"/>
        </w:numPr>
        <w:tabs>
          <w:tab w:val="left" w:pos="851"/>
        </w:tabs>
        <w:spacing w:before="221"/>
        <w:ind w:left="851" w:hanging="851"/>
        <w:rPr>
          <w:rStyle w:val="FontStyle70"/>
          <w:rFonts w:ascii="Times New Roman" w:hAnsi="Times New Roman" w:cs="Times New Roman"/>
          <w:sz w:val="20"/>
          <w:szCs w:val="20"/>
        </w:rPr>
      </w:pPr>
      <w:r w:rsidRPr="000367C2">
        <w:rPr>
          <w:rStyle w:val="FontStyle67"/>
          <w:rFonts w:ascii="Times New Roman" w:hAnsi="Times New Roman" w:cs="Times New Roman"/>
        </w:rPr>
        <w:t>(barrare la casella corrispondente):</w:t>
      </w:r>
    </w:p>
    <w:p w:rsidR="00201F5E" w:rsidRPr="000367C2" w:rsidRDefault="00201F5E" w:rsidP="00201F5E">
      <w:pPr>
        <w:pStyle w:val="Style51"/>
        <w:widowControl/>
        <w:spacing w:line="240" w:lineRule="auto"/>
        <w:ind w:firstLine="851"/>
        <w:jc w:val="left"/>
        <w:rPr>
          <w:rStyle w:val="FontStyle67"/>
          <w:rFonts w:ascii="Times New Roman" w:hAnsi="Times New Roman" w:cs="Times New Roman"/>
        </w:rPr>
      </w:pPr>
      <w:r w:rsidRPr="0046100F">
        <w:rPr>
          <w:sz w:val="32"/>
          <w:szCs w:val="32"/>
        </w:rPr>
        <w:t>□</w:t>
      </w:r>
      <w:r w:rsidRPr="0046100F">
        <w:rPr>
          <w:b/>
          <w:sz w:val="20"/>
          <w:szCs w:val="20"/>
        </w:rPr>
        <w:t xml:space="preserve"> </w:t>
      </w:r>
      <w:r w:rsidRPr="000367C2">
        <w:rPr>
          <w:rStyle w:val="FontStyle70"/>
          <w:rFonts w:ascii="Times New Roman" w:hAnsi="Times New Roman" w:cs="Times New Roman"/>
          <w:sz w:val="20"/>
          <w:szCs w:val="20"/>
        </w:rPr>
        <w:t>di essere in regola con gli obblighi derivanti dalla Legge n. 68/99 (diritto al lavoro dei disabili).</w:t>
      </w:r>
    </w:p>
    <w:p w:rsidR="00201F5E" w:rsidRPr="000367C2" w:rsidRDefault="00201F5E" w:rsidP="00201F5E">
      <w:pPr>
        <w:pStyle w:val="Style10"/>
        <w:widowControl/>
        <w:spacing w:line="240" w:lineRule="auto"/>
        <w:ind w:left="926"/>
        <w:jc w:val="center"/>
        <w:rPr>
          <w:rFonts w:ascii="Times New Roman" w:hAnsi="Times New Roman" w:cs="Times New Roman"/>
          <w:sz w:val="20"/>
          <w:szCs w:val="20"/>
        </w:rPr>
      </w:pPr>
    </w:p>
    <w:p w:rsidR="00201F5E" w:rsidRPr="006778DA" w:rsidRDefault="00201F5E" w:rsidP="00201F5E">
      <w:pPr>
        <w:pStyle w:val="Style10"/>
        <w:widowControl/>
        <w:spacing w:line="240" w:lineRule="auto"/>
        <w:ind w:left="926"/>
        <w:jc w:val="center"/>
        <w:rPr>
          <w:rStyle w:val="FontStyle70"/>
          <w:rFonts w:ascii="Times New Roman" w:hAnsi="Times New Roman" w:cs="Times New Roman"/>
          <w:b/>
          <w:i/>
          <w:sz w:val="20"/>
          <w:szCs w:val="20"/>
        </w:rPr>
      </w:pPr>
      <w:r w:rsidRPr="006778DA">
        <w:rPr>
          <w:rStyle w:val="FontStyle70"/>
          <w:rFonts w:ascii="Times New Roman" w:hAnsi="Times New Roman" w:cs="Times New Roman"/>
          <w:b/>
          <w:i/>
          <w:sz w:val="20"/>
          <w:szCs w:val="20"/>
        </w:rPr>
        <w:t>Oppure</w:t>
      </w:r>
    </w:p>
    <w:p w:rsidR="00201F5E" w:rsidRPr="000367C2" w:rsidRDefault="00201F5E" w:rsidP="00201F5E">
      <w:pPr>
        <w:pStyle w:val="Style10"/>
        <w:widowControl/>
        <w:spacing w:line="240" w:lineRule="auto"/>
        <w:ind w:left="926"/>
        <w:jc w:val="center"/>
        <w:rPr>
          <w:rStyle w:val="FontStyle70"/>
          <w:rFonts w:ascii="Times New Roman" w:hAnsi="Times New Roman" w:cs="Times New Roman"/>
          <w:b/>
          <w:sz w:val="20"/>
          <w:szCs w:val="20"/>
        </w:rPr>
      </w:pPr>
    </w:p>
    <w:p w:rsidR="00201F5E" w:rsidRPr="000367C2" w:rsidRDefault="00201F5E" w:rsidP="009E3310">
      <w:pPr>
        <w:pStyle w:val="Style51"/>
        <w:widowControl/>
        <w:tabs>
          <w:tab w:val="left" w:pos="1123"/>
        </w:tabs>
        <w:spacing w:line="240" w:lineRule="auto"/>
        <w:ind w:left="851"/>
        <w:rPr>
          <w:rStyle w:val="FontStyle70"/>
          <w:rFonts w:ascii="Times New Roman" w:hAnsi="Times New Roman" w:cs="Times New Roman"/>
          <w:sz w:val="20"/>
          <w:szCs w:val="20"/>
        </w:rPr>
      </w:pPr>
      <w:r w:rsidRPr="0046100F">
        <w:rPr>
          <w:sz w:val="32"/>
          <w:szCs w:val="32"/>
        </w:rPr>
        <w:t>□</w:t>
      </w:r>
      <w:r>
        <w:rPr>
          <w:sz w:val="32"/>
          <w:szCs w:val="32"/>
        </w:rPr>
        <w:t xml:space="preserve"> </w:t>
      </w:r>
      <w:r w:rsidRPr="000367C2">
        <w:rPr>
          <w:rStyle w:val="FontStyle70"/>
          <w:rFonts w:ascii="Times New Roman" w:hAnsi="Times New Roman" w:cs="Times New Roman"/>
          <w:sz w:val="20"/>
          <w:szCs w:val="20"/>
        </w:rPr>
        <w:t>di non essere soggetta agli obblighi derivanti dalla Legge n. 68/99</w:t>
      </w:r>
      <w:r w:rsidRPr="000367C2">
        <w:rPr>
          <w:rStyle w:val="FontStyle70"/>
          <w:rFonts w:ascii="Times New Roman" w:hAnsi="Times New Roman" w:cs="Times New Roman"/>
          <w:b/>
          <w:i/>
          <w:sz w:val="20"/>
          <w:szCs w:val="20"/>
        </w:rPr>
        <w:t xml:space="preserve"> (</w:t>
      </w:r>
      <w:r w:rsidRPr="009E3310">
        <w:rPr>
          <w:rStyle w:val="FontStyle70"/>
          <w:rFonts w:ascii="Times New Roman" w:hAnsi="Times New Roman" w:cs="Times New Roman"/>
          <w:i/>
          <w:sz w:val="20"/>
          <w:szCs w:val="20"/>
        </w:rPr>
        <w:t xml:space="preserve">indicare la fattispecie di non assoggettabilità prevista dalla Legge indicando la condizione che determina la non assoggettabilità agli obblighi di assunzione dei lavoratori disabili </w:t>
      </w:r>
      <w:r w:rsidRPr="000367C2">
        <w:rPr>
          <w:rStyle w:val="FontStyle70"/>
          <w:rFonts w:ascii="Times New Roman" w:hAnsi="Times New Roman" w:cs="Times New Roman"/>
          <w:i/>
          <w:sz w:val="20"/>
          <w:szCs w:val="20"/>
        </w:rPr>
        <w:t xml:space="preserve">) </w:t>
      </w:r>
      <w:r w:rsidRPr="000367C2">
        <w:rPr>
          <w:rStyle w:val="FontStyle70"/>
          <w:rFonts w:ascii="Times New Roman" w:hAnsi="Times New Roman" w:cs="Times New Roman"/>
          <w:sz w:val="20"/>
          <w:szCs w:val="20"/>
        </w:rPr>
        <w:t>in quanto</w:t>
      </w:r>
      <w:r>
        <w:rPr>
          <w:rStyle w:val="FontStyle70"/>
          <w:rFonts w:ascii="Times New Roman" w:hAnsi="Times New Roman" w:cs="Times New Roman"/>
          <w:b/>
          <w:i/>
          <w:sz w:val="20"/>
          <w:szCs w:val="20"/>
        </w:rPr>
        <w:t xml:space="preserve"> _______________________________</w:t>
      </w:r>
      <w:r w:rsidR="009E3310">
        <w:rPr>
          <w:rStyle w:val="FontStyle70"/>
          <w:rFonts w:ascii="Times New Roman" w:hAnsi="Times New Roman" w:cs="Times New Roman"/>
          <w:b/>
          <w:i/>
          <w:sz w:val="20"/>
          <w:szCs w:val="20"/>
        </w:rPr>
        <w:t>________</w:t>
      </w:r>
      <w:r>
        <w:rPr>
          <w:rStyle w:val="FontStyle70"/>
          <w:rFonts w:ascii="Times New Roman" w:hAnsi="Times New Roman" w:cs="Times New Roman"/>
          <w:b/>
          <w:i/>
          <w:sz w:val="20"/>
          <w:szCs w:val="20"/>
        </w:rPr>
        <w:t>__________</w:t>
      </w:r>
    </w:p>
    <w:p w:rsidR="00201F5E" w:rsidRPr="000367C2" w:rsidRDefault="00201F5E" w:rsidP="009E3310">
      <w:pPr>
        <w:pStyle w:val="Style51"/>
        <w:widowControl/>
        <w:tabs>
          <w:tab w:val="left" w:pos="567"/>
        </w:tabs>
        <w:spacing w:line="240" w:lineRule="auto"/>
        <w:ind w:left="851"/>
        <w:rPr>
          <w:rStyle w:val="FontStyle70"/>
          <w:rFonts w:ascii="Times New Roman" w:hAnsi="Times New Roman" w:cs="Times New Roman"/>
          <w:sz w:val="20"/>
          <w:szCs w:val="20"/>
        </w:rPr>
      </w:pPr>
      <w:r>
        <w:rPr>
          <w:sz w:val="32"/>
          <w:szCs w:val="32"/>
        </w:rPr>
        <w:t xml:space="preserve">_______________________________________________ </w:t>
      </w:r>
    </w:p>
    <w:p w:rsidR="00201F5E" w:rsidRPr="000367C2" w:rsidRDefault="00201F5E" w:rsidP="00201F5E">
      <w:pPr>
        <w:pStyle w:val="Style23"/>
        <w:widowControl/>
        <w:numPr>
          <w:ilvl w:val="0"/>
          <w:numId w:val="2"/>
        </w:numPr>
        <w:spacing w:before="221"/>
        <w:ind w:left="851" w:hanging="851"/>
        <w:rPr>
          <w:rStyle w:val="FontStyle70"/>
          <w:rFonts w:ascii="Times New Roman" w:hAnsi="Times New Roman" w:cs="Times New Roman"/>
          <w:sz w:val="20"/>
          <w:szCs w:val="20"/>
        </w:rPr>
      </w:pPr>
      <w:r>
        <w:rPr>
          <w:rStyle w:val="FontStyle70"/>
          <w:rFonts w:ascii="Times New Roman" w:hAnsi="Times New Roman" w:cs="Times New Roman"/>
          <w:sz w:val="20"/>
          <w:szCs w:val="20"/>
        </w:rPr>
        <w:t xml:space="preserve">   </w:t>
      </w:r>
      <w:r w:rsidRPr="000367C2">
        <w:rPr>
          <w:rStyle w:val="FontStyle70"/>
          <w:rFonts w:ascii="Times New Roman" w:hAnsi="Times New Roman" w:cs="Times New Roman"/>
          <w:sz w:val="20"/>
          <w:szCs w:val="20"/>
        </w:rPr>
        <w:t xml:space="preserve">che nei propri confronti non è stata applicata la sanzione </w:t>
      </w:r>
      <w:proofErr w:type="spellStart"/>
      <w:r w:rsidRPr="000367C2">
        <w:rPr>
          <w:rStyle w:val="FontStyle70"/>
          <w:rFonts w:ascii="Times New Roman" w:hAnsi="Times New Roman" w:cs="Times New Roman"/>
          <w:sz w:val="20"/>
          <w:szCs w:val="20"/>
        </w:rPr>
        <w:t>interdittiva</w:t>
      </w:r>
      <w:proofErr w:type="spellEnd"/>
      <w:r w:rsidRPr="000367C2">
        <w:rPr>
          <w:rStyle w:val="FontStyle70"/>
          <w:rFonts w:ascii="Times New Roman" w:hAnsi="Times New Roman" w:cs="Times New Roman"/>
          <w:sz w:val="20"/>
          <w:szCs w:val="20"/>
        </w:rPr>
        <w:t xml:space="preserve"> di cui all'art. 9, comma 2 lettera c) del decreto legislativo dell'8 giugno 2001 n. 231</w:t>
      </w:r>
      <w:r w:rsidRPr="000367C2">
        <w:rPr>
          <w:rStyle w:val="FontStyle70"/>
          <w:rFonts w:ascii="Times New Roman" w:hAnsi="Times New Roman" w:cs="Times New Roman"/>
          <w:sz w:val="20"/>
          <w:szCs w:val="20"/>
          <w:lang w:val="es-ES_tradnl"/>
        </w:rPr>
        <w:t xml:space="preserve"> o</w:t>
      </w:r>
      <w:r w:rsidRPr="000367C2">
        <w:rPr>
          <w:rStyle w:val="FontStyle70"/>
          <w:rFonts w:ascii="Times New Roman" w:hAnsi="Times New Roman" w:cs="Times New Roman"/>
          <w:sz w:val="20"/>
          <w:szCs w:val="20"/>
        </w:rPr>
        <w:t xml:space="preserve"> altra sanzione che comporti  il divieto di contrarre con la pubblica amministrazione compresi i provvedimenti </w:t>
      </w:r>
      <w:proofErr w:type="spellStart"/>
      <w:r w:rsidRPr="000367C2">
        <w:rPr>
          <w:rStyle w:val="FontStyle70"/>
          <w:rFonts w:ascii="Times New Roman" w:hAnsi="Times New Roman" w:cs="Times New Roman"/>
          <w:sz w:val="20"/>
          <w:szCs w:val="20"/>
        </w:rPr>
        <w:t>interdittivi</w:t>
      </w:r>
      <w:proofErr w:type="spellEnd"/>
      <w:r w:rsidRPr="000367C2">
        <w:rPr>
          <w:rStyle w:val="FontStyle70"/>
          <w:rFonts w:ascii="Times New Roman" w:hAnsi="Times New Roman" w:cs="Times New Roman"/>
          <w:sz w:val="20"/>
          <w:szCs w:val="20"/>
        </w:rPr>
        <w:t xml:space="preserve"> di cui all'art. 36-bis comma 1 del decreto legge 4 luglio 2006 n. 223, convertito, con modificazioni, dalla legge 4 agosto 2006 n. 248 (rif. art. 14 D.Lgs</w:t>
      </w:r>
      <w:proofErr w:type="spellStart"/>
      <w:r w:rsidRPr="000367C2">
        <w:rPr>
          <w:rStyle w:val="FontStyle70"/>
          <w:rFonts w:ascii="Times New Roman" w:hAnsi="Times New Roman" w:cs="Times New Roman"/>
          <w:sz w:val="20"/>
          <w:szCs w:val="20"/>
        </w:rPr>
        <w:t>.81/20</w:t>
      </w:r>
      <w:proofErr w:type="spellEnd"/>
      <w:r w:rsidRPr="000367C2">
        <w:rPr>
          <w:rStyle w:val="FontStyle70"/>
          <w:rFonts w:ascii="Times New Roman" w:hAnsi="Times New Roman" w:cs="Times New Roman"/>
          <w:sz w:val="20"/>
          <w:szCs w:val="20"/>
        </w:rPr>
        <w:t>08);</w:t>
      </w:r>
    </w:p>
    <w:p w:rsidR="00201F5E" w:rsidRDefault="00201F5E" w:rsidP="00201F5E">
      <w:pPr>
        <w:pStyle w:val="Style23"/>
        <w:widowControl/>
        <w:spacing w:before="226"/>
        <w:ind w:left="851" w:hanging="1134"/>
        <w:rPr>
          <w:rStyle w:val="FontStyle70"/>
          <w:rFonts w:ascii="Times New Roman" w:hAnsi="Times New Roman" w:cs="Times New Roman"/>
          <w:sz w:val="20"/>
          <w:szCs w:val="20"/>
        </w:rPr>
      </w:pPr>
      <w:r>
        <w:rPr>
          <w:rStyle w:val="FontStyle70"/>
          <w:rFonts w:ascii="Times New Roman" w:hAnsi="Times New Roman" w:cs="Times New Roman"/>
          <w:sz w:val="20"/>
          <w:szCs w:val="20"/>
        </w:rPr>
        <w:t xml:space="preserve">   </w:t>
      </w:r>
      <w:r w:rsidRPr="000367C2">
        <w:rPr>
          <w:rStyle w:val="FontStyle70"/>
          <w:rFonts w:ascii="Times New Roman" w:hAnsi="Times New Roman" w:cs="Times New Roman"/>
          <w:sz w:val="20"/>
          <w:szCs w:val="20"/>
        </w:rPr>
        <w:t xml:space="preserve">m- bis)     che nei propri confronti, ai sensi dell'art. 40 comma 9 </w:t>
      </w:r>
      <w:proofErr w:type="spellStart"/>
      <w:r w:rsidRPr="000367C2">
        <w:rPr>
          <w:rStyle w:val="FontStyle70"/>
          <w:rFonts w:ascii="Times New Roman" w:hAnsi="Times New Roman" w:cs="Times New Roman"/>
          <w:sz w:val="20"/>
          <w:szCs w:val="20"/>
        </w:rPr>
        <w:t>quater</w:t>
      </w:r>
      <w:proofErr w:type="spellEnd"/>
      <w:r w:rsidRPr="000367C2">
        <w:rPr>
          <w:rStyle w:val="FontStyle70"/>
          <w:rFonts w:ascii="Times New Roman" w:hAnsi="Times New Roman" w:cs="Times New Roman"/>
          <w:sz w:val="20"/>
          <w:szCs w:val="20"/>
        </w:rPr>
        <w:t xml:space="preserve">, non risulta l'iscrizione nel casellario informatico di cui all'art. 7 comma 10 </w:t>
      </w:r>
      <w:proofErr w:type="spellStart"/>
      <w:r w:rsidRPr="000367C2">
        <w:rPr>
          <w:rStyle w:val="FontStyle70"/>
          <w:rFonts w:ascii="Times New Roman" w:hAnsi="Times New Roman" w:cs="Times New Roman"/>
          <w:sz w:val="20"/>
          <w:szCs w:val="20"/>
        </w:rPr>
        <w:t>D.Lgs.</w:t>
      </w:r>
      <w:proofErr w:type="spellEnd"/>
      <w:r w:rsidRPr="000367C2">
        <w:rPr>
          <w:rStyle w:val="FontStyle70"/>
          <w:rFonts w:ascii="Times New Roman" w:hAnsi="Times New Roman" w:cs="Times New Roman"/>
          <w:sz w:val="20"/>
          <w:szCs w:val="20"/>
        </w:rPr>
        <w:t xml:space="preserve"> 163/2006, per aver presentato falsa dichiarazione o falsa documentazione ai fini del rilascio dell'attestazione SOA</w:t>
      </w:r>
      <w:r>
        <w:rPr>
          <w:rStyle w:val="FontStyle70"/>
          <w:rFonts w:ascii="Times New Roman" w:hAnsi="Times New Roman" w:cs="Times New Roman"/>
          <w:sz w:val="20"/>
          <w:szCs w:val="20"/>
        </w:rPr>
        <w:t>;</w:t>
      </w:r>
    </w:p>
    <w:p w:rsidR="00201F5E" w:rsidRPr="00DB5862" w:rsidRDefault="00201F5E" w:rsidP="00201F5E">
      <w:pPr>
        <w:pStyle w:val="Style23"/>
        <w:widowControl/>
        <w:spacing w:before="226"/>
        <w:ind w:left="851" w:hanging="1134"/>
        <w:rPr>
          <w:rStyle w:val="FontStyle70"/>
          <w:rFonts w:ascii="Times New Roman" w:hAnsi="Times New Roman" w:cs="Times New Roman"/>
          <w:sz w:val="20"/>
          <w:szCs w:val="20"/>
        </w:rPr>
      </w:pPr>
      <w:r>
        <w:rPr>
          <w:rStyle w:val="FontStyle67"/>
          <w:rFonts w:ascii="Times New Roman" w:hAnsi="Times New Roman" w:cs="Times New Roman"/>
          <w:b w:val="0"/>
        </w:rPr>
        <w:t xml:space="preserve">   </w:t>
      </w:r>
      <w:r w:rsidRPr="00DB5862">
        <w:rPr>
          <w:rStyle w:val="FontStyle67"/>
          <w:rFonts w:ascii="Times New Roman" w:hAnsi="Times New Roman" w:cs="Times New Roman"/>
          <w:b w:val="0"/>
        </w:rPr>
        <w:t xml:space="preserve">m- </w:t>
      </w:r>
      <w:proofErr w:type="spellStart"/>
      <w:r w:rsidRPr="00DB5862">
        <w:rPr>
          <w:rStyle w:val="FontStyle67"/>
          <w:rFonts w:ascii="Times New Roman" w:hAnsi="Times New Roman" w:cs="Times New Roman"/>
          <w:b w:val="0"/>
        </w:rPr>
        <w:t>ter</w:t>
      </w:r>
      <w:proofErr w:type="spellEnd"/>
      <w:r w:rsidRPr="00DB5862">
        <w:rPr>
          <w:rStyle w:val="FontStyle67"/>
          <w:rFonts w:ascii="Times New Roman" w:hAnsi="Times New Roman" w:cs="Times New Roman"/>
          <w:b w:val="0"/>
        </w:rPr>
        <w:t>)</w:t>
      </w:r>
      <w:r w:rsidRPr="00DB5862">
        <w:rPr>
          <w:rStyle w:val="FontStyle67"/>
          <w:rFonts w:ascii="Times New Roman" w:hAnsi="Times New Roman" w:cs="Times New Roman"/>
        </w:rPr>
        <w:t xml:space="preserve">   </w:t>
      </w:r>
      <w:r w:rsidRPr="00DB5862">
        <w:rPr>
          <w:rStyle w:val="FontStyle67"/>
          <w:rFonts w:ascii="Times New Roman" w:hAnsi="Times New Roman" w:cs="Times New Roman"/>
          <w:i/>
        </w:rPr>
        <w:t>(barrare la casella corrispondente):</w:t>
      </w:r>
    </w:p>
    <w:p w:rsidR="00F649E1" w:rsidRDefault="00F649E1" w:rsidP="00F649E1">
      <w:pPr>
        <w:pStyle w:val="Style51"/>
        <w:widowControl/>
        <w:tabs>
          <w:tab w:val="left" w:pos="851"/>
        </w:tabs>
        <w:spacing w:before="235" w:line="221" w:lineRule="exact"/>
        <w:ind w:left="567"/>
        <w:rPr>
          <w:rStyle w:val="FontStyle70"/>
          <w:rFonts w:ascii="Times New Roman" w:hAnsi="Times New Roman" w:cs="Times New Roman"/>
          <w:sz w:val="20"/>
          <w:szCs w:val="20"/>
        </w:rPr>
      </w:pPr>
      <w:r w:rsidRPr="0046100F">
        <w:rPr>
          <w:sz w:val="32"/>
          <w:szCs w:val="32"/>
        </w:rPr>
        <w:t>□</w:t>
      </w:r>
      <w:r>
        <w:rPr>
          <w:rStyle w:val="FontStyle70"/>
          <w:rFonts w:ascii="Times New Roman" w:hAnsi="Times New Roman" w:cs="Times New Roman"/>
          <w:sz w:val="20"/>
          <w:szCs w:val="20"/>
        </w:rPr>
        <w:t xml:space="preserve"> </w:t>
      </w:r>
      <w:r w:rsidRPr="00DB5862">
        <w:rPr>
          <w:rStyle w:val="FontStyle70"/>
          <w:rFonts w:ascii="Times New Roman" w:hAnsi="Times New Roman" w:cs="Times New Roman"/>
          <w:sz w:val="20"/>
          <w:szCs w:val="20"/>
        </w:rPr>
        <w:t xml:space="preserve">di non rientrare tra i soggetti di cui al precedente punto b) </w:t>
      </w:r>
      <w:r w:rsidRPr="00046B12">
        <w:rPr>
          <w:rFonts w:ascii="Times New Roman" w:hAnsi="Times New Roman" w:cs="Times New Roman"/>
          <w:sz w:val="20"/>
        </w:rPr>
        <w:t>né lo sono stati g</w:t>
      </w:r>
      <w:r w:rsidRPr="00046B12">
        <w:rPr>
          <w:rFonts w:ascii="Times New Roman" w:hAnsi="Times New Roman" w:cs="Times New Roman"/>
          <w:sz w:val="20"/>
          <w:szCs w:val="20"/>
        </w:rPr>
        <w:t>li altri soggetti l</w:t>
      </w:r>
      <w:r>
        <w:rPr>
          <w:rFonts w:ascii="Times New Roman" w:hAnsi="Times New Roman" w:cs="Times New Roman"/>
          <w:sz w:val="20"/>
          <w:szCs w:val="20"/>
        </w:rPr>
        <w:t>ì</w:t>
      </w:r>
      <w:r w:rsidRPr="00046B12">
        <w:rPr>
          <w:rFonts w:ascii="Times New Roman" w:hAnsi="Times New Roman" w:cs="Times New Roman"/>
          <w:sz w:val="20"/>
          <w:szCs w:val="20"/>
        </w:rPr>
        <w:t xml:space="preserve"> indicati</w:t>
      </w:r>
      <w:r>
        <w:rPr>
          <w:rFonts w:ascii="Tahoma" w:hAnsi="Tahoma" w:cs="Tahoma"/>
          <w:sz w:val="20"/>
          <w:szCs w:val="20"/>
        </w:rPr>
        <w:t xml:space="preserve">, </w:t>
      </w:r>
      <w:r w:rsidRPr="00DB5862">
        <w:rPr>
          <w:rStyle w:val="FontStyle70"/>
          <w:rFonts w:ascii="Times New Roman" w:hAnsi="Times New Roman" w:cs="Times New Roman"/>
          <w:sz w:val="20"/>
          <w:szCs w:val="20"/>
        </w:rPr>
        <w:t xml:space="preserve">in quanto, pur essendo stati vittime di reati previsti e puniti dagli artt. 317 e 629 del c.p. aggravati ai sensi dell'art. 7 del </w:t>
      </w:r>
      <w:proofErr w:type="spellStart"/>
      <w:r w:rsidRPr="00DB5862">
        <w:rPr>
          <w:rStyle w:val="FontStyle70"/>
          <w:rFonts w:ascii="Times New Roman" w:hAnsi="Times New Roman" w:cs="Times New Roman"/>
          <w:sz w:val="20"/>
          <w:szCs w:val="20"/>
        </w:rPr>
        <w:t>D.Lgs.</w:t>
      </w:r>
      <w:proofErr w:type="spellEnd"/>
      <w:r w:rsidRPr="00DB5862">
        <w:rPr>
          <w:rStyle w:val="FontStyle70"/>
          <w:rFonts w:ascii="Times New Roman" w:hAnsi="Times New Roman" w:cs="Times New Roman"/>
          <w:sz w:val="20"/>
          <w:szCs w:val="20"/>
        </w:rPr>
        <w:t xml:space="preserve"> 13.05.91 n. 152, convertito con modificazione dalla legge 12.07.91 n. 203, non risulta a loro carico la mancata denuncia all'autorità giudiziaria, salvo che ricorrano</w:t>
      </w:r>
      <w:r w:rsidRPr="00DB5862">
        <w:rPr>
          <w:rStyle w:val="FontStyle70"/>
          <w:rFonts w:ascii="Times New Roman" w:hAnsi="Times New Roman" w:cs="Times New Roman"/>
          <w:sz w:val="20"/>
          <w:szCs w:val="20"/>
          <w:lang w:val="es-ES_tradnl"/>
        </w:rPr>
        <w:t xml:space="preserve"> i</w:t>
      </w:r>
      <w:r w:rsidRPr="00DB5862">
        <w:rPr>
          <w:rStyle w:val="FontStyle70"/>
          <w:rFonts w:ascii="Times New Roman" w:hAnsi="Times New Roman" w:cs="Times New Roman"/>
          <w:sz w:val="20"/>
          <w:szCs w:val="20"/>
        </w:rPr>
        <w:t xml:space="preserve"> casi previsti dall'art. 4 primo comma, della L. 24.11.1981 n. 689;</w:t>
      </w:r>
    </w:p>
    <w:p w:rsidR="00F649E1" w:rsidRPr="000108E3" w:rsidRDefault="00F649E1" w:rsidP="00F649E1">
      <w:pPr>
        <w:pStyle w:val="Style10"/>
        <w:widowControl/>
        <w:spacing w:line="240" w:lineRule="auto"/>
        <w:ind w:left="926"/>
        <w:jc w:val="center"/>
        <w:rPr>
          <w:rStyle w:val="FontStyle70"/>
          <w:rFonts w:ascii="Times New Roman" w:hAnsi="Times New Roman" w:cs="Times New Roman"/>
          <w:b/>
          <w:i/>
          <w:sz w:val="20"/>
          <w:szCs w:val="20"/>
        </w:rPr>
      </w:pPr>
      <w:r w:rsidRPr="000108E3">
        <w:rPr>
          <w:rStyle w:val="FontStyle70"/>
          <w:rFonts w:ascii="Times New Roman" w:hAnsi="Times New Roman" w:cs="Times New Roman"/>
          <w:b/>
          <w:i/>
          <w:sz w:val="20"/>
          <w:szCs w:val="20"/>
        </w:rPr>
        <w:t>Oppure</w:t>
      </w:r>
    </w:p>
    <w:p w:rsidR="00F649E1" w:rsidRDefault="00F649E1" w:rsidP="00F649E1">
      <w:pPr>
        <w:pStyle w:val="Style51"/>
        <w:widowControl/>
        <w:tabs>
          <w:tab w:val="left" w:pos="1123"/>
        </w:tabs>
        <w:spacing w:before="216"/>
        <w:ind w:left="567"/>
        <w:rPr>
          <w:rStyle w:val="FontStyle70"/>
          <w:rFonts w:ascii="Times New Roman" w:hAnsi="Times New Roman" w:cs="Times New Roman"/>
          <w:sz w:val="20"/>
          <w:szCs w:val="20"/>
        </w:rPr>
      </w:pPr>
      <w:r w:rsidRPr="0046100F">
        <w:rPr>
          <w:sz w:val="32"/>
          <w:szCs w:val="32"/>
        </w:rPr>
        <w:t>□</w:t>
      </w:r>
      <w:r w:rsidRPr="00DB5862">
        <w:rPr>
          <w:rStyle w:val="FontStyle70"/>
          <w:rFonts w:ascii="Times New Roman" w:hAnsi="Times New Roman" w:cs="Times New Roman"/>
          <w:sz w:val="20"/>
          <w:szCs w:val="20"/>
        </w:rPr>
        <w:t>di non essere stato vittima</w:t>
      </w:r>
      <w:r>
        <w:rPr>
          <w:rStyle w:val="FontStyle70"/>
          <w:rFonts w:ascii="Times New Roman" w:hAnsi="Times New Roman" w:cs="Times New Roman"/>
          <w:sz w:val="20"/>
          <w:szCs w:val="20"/>
        </w:rPr>
        <w:t>, né lo sono stati gli altri soggetti indicati al punto b),</w:t>
      </w:r>
      <w:r w:rsidRPr="00DB5862">
        <w:rPr>
          <w:rStyle w:val="FontStyle70"/>
          <w:rFonts w:ascii="Times New Roman" w:hAnsi="Times New Roman" w:cs="Times New Roman"/>
          <w:sz w:val="20"/>
          <w:szCs w:val="20"/>
        </w:rPr>
        <w:t xml:space="preserve"> di reati previsti e puniti dagli artt. 317 e 629 del c.p. aggravati ai sensi dell'art. 7 del </w:t>
      </w:r>
      <w:proofErr w:type="spellStart"/>
      <w:r w:rsidRPr="00DB5862">
        <w:rPr>
          <w:rStyle w:val="FontStyle70"/>
          <w:rFonts w:ascii="Times New Roman" w:hAnsi="Times New Roman" w:cs="Times New Roman"/>
          <w:sz w:val="20"/>
          <w:szCs w:val="20"/>
        </w:rPr>
        <w:t>D.Lgs.</w:t>
      </w:r>
      <w:proofErr w:type="spellEnd"/>
      <w:r w:rsidRPr="00DB5862">
        <w:rPr>
          <w:rStyle w:val="FontStyle70"/>
          <w:rFonts w:ascii="Times New Roman" w:hAnsi="Times New Roman" w:cs="Times New Roman"/>
          <w:sz w:val="20"/>
          <w:szCs w:val="20"/>
        </w:rPr>
        <w:t xml:space="preserve"> 13.05.91 n. 152, convertito con modificazione dalla legge 12.07.91 n. 203;</w:t>
      </w:r>
    </w:p>
    <w:p w:rsidR="009C7352" w:rsidRPr="00DB5862" w:rsidRDefault="009C7352" w:rsidP="00F649E1">
      <w:pPr>
        <w:pStyle w:val="Style51"/>
        <w:widowControl/>
        <w:tabs>
          <w:tab w:val="left" w:pos="1123"/>
        </w:tabs>
        <w:spacing w:before="216"/>
        <w:ind w:left="567"/>
        <w:rPr>
          <w:rStyle w:val="FontStyle70"/>
          <w:rFonts w:ascii="Times New Roman" w:hAnsi="Times New Roman" w:cs="Times New Roman"/>
          <w:sz w:val="20"/>
          <w:szCs w:val="20"/>
        </w:rPr>
      </w:pPr>
    </w:p>
    <w:p w:rsidR="00201F5E" w:rsidRPr="00DB5862" w:rsidRDefault="00201F5E" w:rsidP="00201F5E">
      <w:pPr>
        <w:pStyle w:val="Style32"/>
        <w:widowControl/>
        <w:tabs>
          <w:tab w:val="left" w:pos="1296"/>
        </w:tabs>
        <w:spacing w:before="230"/>
        <w:rPr>
          <w:rStyle w:val="FontStyle70"/>
          <w:rFonts w:ascii="Times New Roman" w:hAnsi="Times New Roman" w:cs="Times New Roman"/>
          <w:i/>
          <w:sz w:val="20"/>
          <w:szCs w:val="20"/>
        </w:rPr>
      </w:pPr>
      <w:r w:rsidRPr="00DB5862">
        <w:rPr>
          <w:rStyle w:val="FontStyle67"/>
          <w:rFonts w:ascii="Times New Roman" w:hAnsi="Times New Roman" w:cs="Times New Roman"/>
        </w:rPr>
        <w:lastRenderedPageBreak/>
        <w:t xml:space="preserve">m </w:t>
      </w:r>
      <w:proofErr w:type="spellStart"/>
      <w:r w:rsidRPr="00DB5862">
        <w:rPr>
          <w:rStyle w:val="FontStyle67"/>
          <w:rFonts w:ascii="Times New Roman" w:hAnsi="Times New Roman" w:cs="Times New Roman"/>
        </w:rPr>
        <w:t>-quater</w:t>
      </w:r>
      <w:proofErr w:type="spellEnd"/>
      <w:r w:rsidRPr="00DB5862">
        <w:rPr>
          <w:rStyle w:val="FontStyle67"/>
          <w:rFonts w:ascii="Times New Roman" w:hAnsi="Times New Roman" w:cs="Times New Roman"/>
          <w:i/>
        </w:rPr>
        <w:t>)  (barrare la casella corrispondente):</w:t>
      </w:r>
    </w:p>
    <w:p w:rsidR="00201F5E" w:rsidRPr="006778DA" w:rsidRDefault="00201F5E" w:rsidP="00201F5E">
      <w:pPr>
        <w:pStyle w:val="Style51"/>
        <w:widowControl/>
        <w:tabs>
          <w:tab w:val="left" w:pos="1123"/>
        </w:tabs>
        <w:spacing w:line="240" w:lineRule="auto"/>
        <w:ind w:left="567"/>
        <w:rPr>
          <w:rStyle w:val="FontStyle70"/>
          <w:rFonts w:ascii="Times New Roman" w:hAnsi="Times New Roman" w:cs="Times New Roman"/>
          <w:i/>
          <w:sz w:val="20"/>
          <w:szCs w:val="20"/>
        </w:rPr>
      </w:pPr>
      <w:r w:rsidRPr="0046100F">
        <w:rPr>
          <w:sz w:val="32"/>
          <w:szCs w:val="32"/>
        </w:rPr>
        <w:t>□</w:t>
      </w:r>
      <w:r w:rsidRPr="00DB5862">
        <w:rPr>
          <w:rStyle w:val="FontStyle70"/>
          <w:rFonts w:ascii="Times New Roman" w:hAnsi="Times New Roman" w:cs="Times New Roman"/>
          <w:sz w:val="20"/>
          <w:szCs w:val="20"/>
        </w:rPr>
        <w:t>di non trovarsi in una situazione di controllo di cui all'art. 2359 del C.C. rispetto ad alcun soggetto e di aver formulato l'offerta autonomamente;</w:t>
      </w:r>
    </w:p>
    <w:p w:rsidR="00201F5E" w:rsidRPr="006778DA" w:rsidRDefault="00201F5E" w:rsidP="00201F5E">
      <w:pPr>
        <w:pStyle w:val="Style10"/>
        <w:widowControl/>
        <w:spacing w:line="240" w:lineRule="auto"/>
        <w:ind w:left="926"/>
        <w:jc w:val="center"/>
        <w:rPr>
          <w:rStyle w:val="FontStyle70"/>
          <w:rFonts w:ascii="Times New Roman" w:hAnsi="Times New Roman" w:cs="Times New Roman"/>
          <w:b/>
          <w:i/>
          <w:sz w:val="20"/>
          <w:szCs w:val="20"/>
        </w:rPr>
      </w:pPr>
      <w:r w:rsidRPr="006778DA">
        <w:rPr>
          <w:rStyle w:val="FontStyle70"/>
          <w:rFonts w:ascii="Times New Roman" w:hAnsi="Times New Roman" w:cs="Times New Roman"/>
          <w:b/>
          <w:i/>
          <w:sz w:val="20"/>
          <w:szCs w:val="20"/>
        </w:rPr>
        <w:t>Oppure</w:t>
      </w:r>
    </w:p>
    <w:p w:rsidR="00201F5E" w:rsidRDefault="00201F5E" w:rsidP="00201F5E">
      <w:pPr>
        <w:pStyle w:val="Style51"/>
        <w:widowControl/>
        <w:tabs>
          <w:tab w:val="left" w:pos="1123"/>
        </w:tabs>
        <w:spacing w:line="240" w:lineRule="auto"/>
        <w:ind w:left="567"/>
        <w:rPr>
          <w:rStyle w:val="FontStyle70"/>
          <w:rFonts w:ascii="Times New Roman" w:hAnsi="Times New Roman" w:cs="Times New Roman"/>
          <w:sz w:val="20"/>
          <w:szCs w:val="20"/>
        </w:rPr>
      </w:pPr>
      <w:r w:rsidRPr="0046100F">
        <w:rPr>
          <w:sz w:val="32"/>
          <w:szCs w:val="32"/>
        </w:rPr>
        <w:t>□</w:t>
      </w:r>
      <w:r w:rsidRPr="00DB5862">
        <w:rPr>
          <w:rStyle w:val="FontStyle70"/>
          <w:rFonts w:ascii="Times New Roman" w:hAnsi="Times New Roman" w:cs="Times New Roman"/>
          <w:sz w:val="20"/>
          <w:szCs w:val="20"/>
        </w:rPr>
        <w:t>di non essere a conoscenza della partecipazione alla medesima procedura di soggetti che si trovano, rispetto a questa impresa istante, in una delle situazioni di controllo di cui all'art. 2359 del c.c., e di aver formulato l'offerta autonomamente;</w:t>
      </w:r>
    </w:p>
    <w:p w:rsidR="00201F5E" w:rsidRDefault="00201F5E" w:rsidP="00201F5E">
      <w:pPr>
        <w:pStyle w:val="Style10"/>
        <w:widowControl/>
        <w:spacing w:line="240" w:lineRule="auto"/>
        <w:ind w:left="926"/>
        <w:jc w:val="center"/>
        <w:rPr>
          <w:rStyle w:val="FontStyle70"/>
          <w:rFonts w:ascii="Times New Roman" w:hAnsi="Times New Roman" w:cs="Times New Roman"/>
          <w:b/>
          <w:sz w:val="20"/>
          <w:szCs w:val="20"/>
          <w:highlight w:val="green"/>
        </w:rPr>
      </w:pPr>
    </w:p>
    <w:p w:rsidR="00201F5E" w:rsidRPr="006778DA" w:rsidRDefault="00201F5E" w:rsidP="00201F5E">
      <w:pPr>
        <w:pStyle w:val="Style10"/>
        <w:widowControl/>
        <w:spacing w:line="240" w:lineRule="auto"/>
        <w:ind w:left="926"/>
        <w:jc w:val="center"/>
        <w:rPr>
          <w:rStyle w:val="FontStyle70"/>
          <w:rFonts w:ascii="Times New Roman" w:hAnsi="Times New Roman" w:cs="Times New Roman"/>
          <w:b/>
          <w:i/>
          <w:sz w:val="20"/>
          <w:szCs w:val="20"/>
        </w:rPr>
      </w:pPr>
      <w:r w:rsidRPr="006778DA">
        <w:rPr>
          <w:rStyle w:val="FontStyle70"/>
          <w:rFonts w:ascii="Times New Roman" w:hAnsi="Times New Roman" w:cs="Times New Roman"/>
          <w:b/>
          <w:i/>
          <w:sz w:val="20"/>
          <w:szCs w:val="20"/>
        </w:rPr>
        <w:t>Oppure</w:t>
      </w:r>
    </w:p>
    <w:p w:rsidR="00201F5E" w:rsidRPr="00DB5862" w:rsidRDefault="00201F5E" w:rsidP="00201F5E">
      <w:pPr>
        <w:pStyle w:val="Style51"/>
        <w:widowControl/>
        <w:tabs>
          <w:tab w:val="left" w:pos="1123"/>
        </w:tabs>
        <w:spacing w:line="240" w:lineRule="auto"/>
        <w:ind w:left="567"/>
        <w:rPr>
          <w:rStyle w:val="FontStyle70"/>
          <w:rFonts w:ascii="Times New Roman" w:hAnsi="Times New Roman" w:cs="Times New Roman"/>
          <w:sz w:val="20"/>
          <w:szCs w:val="20"/>
        </w:rPr>
      </w:pPr>
      <w:r w:rsidRPr="0046100F">
        <w:rPr>
          <w:sz w:val="32"/>
          <w:szCs w:val="32"/>
        </w:rPr>
        <w:t>□</w:t>
      </w:r>
      <w:r w:rsidRPr="00DB5862">
        <w:rPr>
          <w:rStyle w:val="FontStyle70"/>
          <w:rFonts w:ascii="Times New Roman" w:hAnsi="Times New Roman" w:cs="Times New Roman"/>
          <w:sz w:val="20"/>
          <w:szCs w:val="20"/>
        </w:rPr>
        <w:t>di essere a conoscenza della partecipazione alla medesima procedura di soggetti che si trovano, rispetto a questa impresa istante, in situazione di controllo di cui all'art. 2359 del c.c., e di aver formulato l'offerta autonomamente;</w:t>
      </w:r>
    </w:p>
    <w:p w:rsidR="00201F5E" w:rsidRPr="00DB5862" w:rsidRDefault="00201F5E" w:rsidP="00201F5E">
      <w:pPr>
        <w:ind w:left="851" w:hanging="1134"/>
        <w:jc w:val="both"/>
        <w:rPr>
          <w:sz w:val="20"/>
          <w:szCs w:val="20"/>
        </w:rPr>
      </w:pPr>
      <w:r w:rsidRPr="00DB5862">
        <w:rPr>
          <w:sz w:val="20"/>
          <w:szCs w:val="20"/>
        </w:rPr>
        <w:t xml:space="preserve">       </w:t>
      </w:r>
    </w:p>
    <w:p w:rsidR="00201F5E" w:rsidRPr="009C4758" w:rsidRDefault="00201F5E" w:rsidP="00201F5E">
      <w:pPr>
        <w:jc w:val="center"/>
        <w:rPr>
          <w:rFonts w:cs="Arial"/>
          <w:b/>
          <w:sz w:val="28"/>
          <w:szCs w:val="28"/>
          <w:u w:val="single"/>
        </w:rPr>
      </w:pPr>
      <w:r w:rsidRPr="009C4758">
        <w:rPr>
          <w:rFonts w:cs="Arial"/>
          <w:b/>
          <w:sz w:val="28"/>
          <w:szCs w:val="28"/>
          <w:u w:val="single"/>
        </w:rPr>
        <w:t>DICHIARA INOLTRE</w:t>
      </w:r>
    </w:p>
    <w:p w:rsidR="00201F5E" w:rsidRPr="009C4758" w:rsidRDefault="00201F5E" w:rsidP="00201F5E">
      <w:pPr>
        <w:jc w:val="both"/>
        <w:rPr>
          <w:sz w:val="20"/>
          <w:szCs w:val="20"/>
        </w:rPr>
      </w:pPr>
    </w:p>
    <w:p w:rsidR="00201F5E" w:rsidRPr="00D56236" w:rsidRDefault="00201F5E" w:rsidP="00201F5E">
      <w:pPr>
        <w:pStyle w:val="Paragrafoelenco"/>
        <w:numPr>
          <w:ilvl w:val="0"/>
          <w:numId w:val="6"/>
        </w:numPr>
        <w:ind w:right="-622"/>
        <w:jc w:val="both"/>
        <w:rPr>
          <w:rFonts w:ascii="Times New Roman" w:hAnsi="Times New Roman"/>
          <w:sz w:val="20"/>
          <w:szCs w:val="20"/>
        </w:rPr>
      </w:pPr>
      <w:r w:rsidRPr="00D56236">
        <w:rPr>
          <w:rFonts w:ascii="Times New Roman" w:hAnsi="Times New Roman"/>
          <w:sz w:val="20"/>
          <w:szCs w:val="20"/>
        </w:rPr>
        <w:t xml:space="preserve">di non partecipare autonomamente, </w:t>
      </w:r>
      <w:proofErr w:type="spellStart"/>
      <w:r w:rsidRPr="00D56236">
        <w:rPr>
          <w:rFonts w:ascii="Times New Roman" w:hAnsi="Times New Roman"/>
          <w:sz w:val="20"/>
          <w:szCs w:val="20"/>
        </w:rPr>
        <w:t>nè</w:t>
      </w:r>
      <w:proofErr w:type="spellEnd"/>
      <w:r w:rsidRPr="00D56236">
        <w:rPr>
          <w:rFonts w:ascii="Times New Roman" w:hAnsi="Times New Roman"/>
          <w:sz w:val="20"/>
          <w:szCs w:val="20"/>
        </w:rPr>
        <w:t xml:space="preserve"> singolarmente, </w:t>
      </w:r>
      <w:proofErr w:type="spellStart"/>
      <w:r w:rsidRPr="00D56236">
        <w:rPr>
          <w:rFonts w:ascii="Times New Roman" w:hAnsi="Times New Roman"/>
          <w:sz w:val="20"/>
          <w:szCs w:val="20"/>
        </w:rPr>
        <w:t>nè</w:t>
      </w:r>
      <w:proofErr w:type="spellEnd"/>
      <w:r w:rsidRPr="00D56236">
        <w:rPr>
          <w:rFonts w:ascii="Times New Roman" w:hAnsi="Times New Roman"/>
          <w:sz w:val="20"/>
          <w:szCs w:val="20"/>
        </w:rPr>
        <w:t xml:space="preserve"> tramite altre coassicurazioni/raggruppamenti </w:t>
      </w:r>
      <w:r>
        <w:rPr>
          <w:rFonts w:ascii="Times New Roman" w:hAnsi="Times New Roman"/>
          <w:sz w:val="20"/>
          <w:szCs w:val="20"/>
        </w:rPr>
        <w:t>a</w:t>
      </w:r>
      <w:r w:rsidRPr="00D56236">
        <w:rPr>
          <w:rFonts w:ascii="Times New Roman" w:hAnsi="Times New Roman"/>
          <w:sz w:val="20"/>
          <w:szCs w:val="20"/>
        </w:rPr>
        <w:t>lla  gara</w:t>
      </w:r>
      <w:r w:rsidR="00276BBF">
        <w:rPr>
          <w:rFonts w:ascii="Times New Roman" w:hAnsi="Times New Roman"/>
          <w:sz w:val="20"/>
          <w:szCs w:val="20"/>
        </w:rPr>
        <w:t xml:space="preserve"> per il/i  lotto/i in precedenza indicato/i</w:t>
      </w:r>
      <w:r w:rsidRPr="00D56236">
        <w:rPr>
          <w:rFonts w:ascii="Times New Roman" w:hAnsi="Times New Roman"/>
          <w:sz w:val="20"/>
          <w:szCs w:val="20"/>
        </w:rPr>
        <w:t xml:space="preserve">;  </w:t>
      </w:r>
    </w:p>
    <w:p w:rsidR="00ED717C" w:rsidRPr="00ED717C" w:rsidRDefault="00ED717C" w:rsidP="00ED717C">
      <w:pPr>
        <w:numPr>
          <w:ilvl w:val="0"/>
          <w:numId w:val="6"/>
        </w:numPr>
        <w:ind w:left="714" w:hanging="357"/>
        <w:jc w:val="both"/>
        <w:rPr>
          <w:rStyle w:val="FontStyle67"/>
          <w:rFonts w:ascii="Times New Roman" w:hAnsi="Times New Roman" w:cs="Times New Roman"/>
          <w:b w:val="0"/>
          <w:bCs w:val="0"/>
          <w:color w:val="auto"/>
          <w:sz w:val="20"/>
          <w:szCs w:val="20"/>
        </w:rPr>
      </w:pPr>
      <w:r w:rsidRPr="00ED717C">
        <w:rPr>
          <w:rStyle w:val="FontStyle67"/>
          <w:rFonts w:ascii="Times New Roman" w:hAnsi="Times New Roman" w:cs="Times New Roman"/>
          <w:b w:val="0"/>
          <w:sz w:val="20"/>
          <w:szCs w:val="20"/>
        </w:rPr>
        <w:t xml:space="preserve">di essere in regola con le disposizioni di cui all’art. 53 comma 16 </w:t>
      </w:r>
      <w:proofErr w:type="spellStart"/>
      <w:r w:rsidRPr="00ED717C">
        <w:rPr>
          <w:rStyle w:val="FontStyle67"/>
          <w:rFonts w:ascii="Times New Roman" w:hAnsi="Times New Roman" w:cs="Times New Roman"/>
          <w:b w:val="0"/>
          <w:sz w:val="20"/>
          <w:szCs w:val="20"/>
        </w:rPr>
        <w:t>ter</w:t>
      </w:r>
      <w:proofErr w:type="spellEnd"/>
      <w:r w:rsidRPr="00ED717C">
        <w:rPr>
          <w:rStyle w:val="FontStyle67"/>
          <w:rFonts w:ascii="Times New Roman" w:hAnsi="Times New Roman" w:cs="Times New Roman"/>
          <w:b w:val="0"/>
          <w:sz w:val="20"/>
          <w:szCs w:val="20"/>
        </w:rPr>
        <w:t xml:space="preserve">, </w:t>
      </w:r>
      <w:proofErr w:type="spellStart"/>
      <w:r w:rsidRPr="00ED717C">
        <w:rPr>
          <w:rStyle w:val="FontStyle67"/>
          <w:rFonts w:ascii="Times New Roman" w:hAnsi="Times New Roman" w:cs="Times New Roman"/>
          <w:b w:val="0"/>
          <w:sz w:val="20"/>
          <w:szCs w:val="20"/>
        </w:rPr>
        <w:t>D.Lgs.</w:t>
      </w:r>
      <w:proofErr w:type="spellEnd"/>
      <w:r w:rsidRPr="00ED717C">
        <w:rPr>
          <w:rStyle w:val="FontStyle67"/>
          <w:rFonts w:ascii="Times New Roman" w:hAnsi="Times New Roman" w:cs="Times New Roman"/>
          <w:b w:val="0"/>
          <w:sz w:val="20"/>
          <w:szCs w:val="20"/>
        </w:rPr>
        <w:t xml:space="preserve"> 165/2001, introdotto dalla L. 190/2012   e di impegnarsi  fino d’ora e sino ad avvenuta conclusione del  rapporto con l’Appaltante al rispetto di quanto previsto dalla citata disposizione, consapevole delle conseguenze previste dalla legge in caso di violazione;</w:t>
      </w:r>
    </w:p>
    <w:p w:rsidR="00ED717C" w:rsidRPr="00DE3DD3" w:rsidRDefault="00ED717C" w:rsidP="00ED717C">
      <w:pPr>
        <w:pStyle w:val="Style7"/>
        <w:widowControl/>
        <w:numPr>
          <w:ilvl w:val="0"/>
          <w:numId w:val="6"/>
        </w:numPr>
        <w:tabs>
          <w:tab w:val="left" w:pos="264"/>
        </w:tabs>
        <w:spacing w:line="240" w:lineRule="auto"/>
        <w:ind w:left="714" w:hanging="357"/>
        <w:jc w:val="both"/>
        <w:rPr>
          <w:rStyle w:val="FontStyle40"/>
          <w:rFonts w:ascii="Times New Roman" w:hAnsi="Times New Roman"/>
        </w:rPr>
      </w:pPr>
      <w:r w:rsidRPr="00DE3DD3">
        <w:rPr>
          <w:rStyle w:val="FontStyle40"/>
          <w:rFonts w:ascii="Times New Roman" w:hAnsi="Times New Roman"/>
        </w:rPr>
        <w:t>l’assenza di cause generali di incapacità a contrarre con la Pubblica Amministrazione.</w:t>
      </w:r>
    </w:p>
    <w:p w:rsidR="00ED717C" w:rsidRPr="00CE466F" w:rsidRDefault="00ED717C" w:rsidP="00ED717C">
      <w:pPr>
        <w:pStyle w:val="Style11"/>
        <w:widowControl/>
        <w:spacing w:before="235"/>
        <w:ind w:left="955"/>
        <w:rPr>
          <w:rStyle w:val="FontStyle67"/>
          <w:rFonts w:ascii="Times New Roman" w:hAnsi="Times New Roman" w:cs="Times New Roman"/>
          <w:u w:val="single"/>
        </w:rPr>
      </w:pPr>
      <w:r>
        <w:rPr>
          <w:rStyle w:val="FontStyle67"/>
          <w:rFonts w:ascii="Times New Roman" w:hAnsi="Times New Roman" w:cs="Times New Roman"/>
          <w:u w:val="single"/>
        </w:rPr>
        <w:t>“</w:t>
      </w:r>
      <w:r w:rsidRPr="00CE466F">
        <w:rPr>
          <w:rStyle w:val="FontStyle67"/>
          <w:rFonts w:ascii="Times New Roman" w:hAnsi="Times New Roman" w:cs="Times New Roman"/>
          <w:u w:val="single"/>
        </w:rPr>
        <w:t xml:space="preserve">REQUISITI </w:t>
      </w:r>
      <w:proofErr w:type="spellStart"/>
      <w:r w:rsidRPr="00CE466F">
        <w:rPr>
          <w:rStyle w:val="FontStyle67"/>
          <w:rFonts w:ascii="Times New Roman" w:hAnsi="Times New Roman" w:cs="Times New Roman"/>
          <w:u w:val="single"/>
        </w:rPr>
        <w:t>DI</w:t>
      </w:r>
      <w:proofErr w:type="spellEnd"/>
      <w:r w:rsidRPr="00CE466F">
        <w:rPr>
          <w:rStyle w:val="FontStyle67"/>
          <w:rFonts w:ascii="Times New Roman" w:hAnsi="Times New Roman" w:cs="Times New Roman"/>
          <w:u w:val="single"/>
        </w:rPr>
        <w:t xml:space="preserve"> IDONEITÀ' PROFESSIONALE (Art. 39 D.Lgs</w:t>
      </w:r>
      <w:proofErr w:type="spellStart"/>
      <w:r w:rsidRPr="00CE466F">
        <w:rPr>
          <w:rStyle w:val="FontStyle67"/>
          <w:rFonts w:ascii="Times New Roman" w:hAnsi="Times New Roman" w:cs="Times New Roman"/>
          <w:u w:val="single"/>
        </w:rPr>
        <w:t>.163/2</w:t>
      </w:r>
      <w:proofErr w:type="spellEnd"/>
      <w:r w:rsidRPr="00CE466F">
        <w:rPr>
          <w:rStyle w:val="FontStyle67"/>
          <w:rFonts w:ascii="Times New Roman" w:hAnsi="Times New Roman" w:cs="Times New Roman"/>
          <w:u w:val="single"/>
        </w:rPr>
        <w:t>006)</w:t>
      </w:r>
      <w:r>
        <w:rPr>
          <w:rStyle w:val="FontStyle67"/>
          <w:rFonts w:ascii="Times New Roman" w:hAnsi="Times New Roman" w:cs="Times New Roman"/>
          <w:u w:val="single"/>
        </w:rPr>
        <w:t>”</w:t>
      </w:r>
    </w:p>
    <w:p w:rsidR="00ED717C" w:rsidRPr="00CE466F" w:rsidRDefault="00ED717C" w:rsidP="00ED717C">
      <w:pPr>
        <w:pStyle w:val="Style11"/>
        <w:widowControl/>
        <w:spacing w:before="235"/>
        <w:ind w:left="955"/>
        <w:rPr>
          <w:rStyle w:val="FontStyle67"/>
          <w:rFonts w:ascii="Times New Roman" w:hAnsi="Times New Roman" w:cs="Times New Roman"/>
          <w:u w:val="single"/>
        </w:rPr>
      </w:pPr>
    </w:p>
    <w:p w:rsidR="00ED717C" w:rsidRDefault="00ED717C" w:rsidP="00ED717C">
      <w:pPr>
        <w:pStyle w:val="Style51"/>
        <w:widowControl/>
        <w:numPr>
          <w:ilvl w:val="0"/>
          <w:numId w:val="8"/>
        </w:numPr>
        <w:tabs>
          <w:tab w:val="left" w:pos="1733"/>
          <w:tab w:val="left" w:leader="dot" w:pos="9744"/>
        </w:tabs>
        <w:spacing w:line="226" w:lineRule="exact"/>
        <w:ind w:left="426"/>
        <w:rPr>
          <w:rStyle w:val="FontStyle70"/>
          <w:rFonts w:ascii="Times New Roman" w:hAnsi="Times New Roman" w:cs="Times New Roman"/>
          <w:sz w:val="20"/>
          <w:szCs w:val="20"/>
        </w:rPr>
      </w:pPr>
      <w:r w:rsidRPr="00CE466F">
        <w:rPr>
          <w:rStyle w:val="FontStyle70"/>
          <w:rFonts w:ascii="Times New Roman" w:hAnsi="Times New Roman" w:cs="Times New Roman"/>
          <w:sz w:val="20"/>
          <w:szCs w:val="20"/>
        </w:rPr>
        <w:t>che l'Impresa esercita l'attività nel pieno possesso di tutti i requisiti di legge per l'attività comprendente quella oggetto   dell'appalto.</w:t>
      </w:r>
    </w:p>
    <w:p w:rsidR="00ED717C" w:rsidRPr="00CE466F" w:rsidRDefault="00ED717C" w:rsidP="00ED717C">
      <w:pPr>
        <w:pStyle w:val="Style51"/>
        <w:widowControl/>
        <w:numPr>
          <w:ilvl w:val="0"/>
          <w:numId w:val="8"/>
        </w:numPr>
        <w:tabs>
          <w:tab w:val="left" w:pos="1733"/>
          <w:tab w:val="left" w:leader="dot" w:pos="9744"/>
        </w:tabs>
        <w:spacing w:line="226" w:lineRule="exact"/>
        <w:ind w:left="426"/>
        <w:rPr>
          <w:rStyle w:val="FontStyle70"/>
          <w:rFonts w:ascii="Times New Roman" w:hAnsi="Times New Roman" w:cs="Times New Roman"/>
          <w:sz w:val="20"/>
          <w:szCs w:val="20"/>
        </w:rPr>
      </w:pPr>
      <w:r w:rsidRPr="00CE466F">
        <w:rPr>
          <w:rStyle w:val="FontStyle70"/>
          <w:rFonts w:ascii="Times New Roman" w:hAnsi="Times New Roman" w:cs="Times New Roman"/>
          <w:sz w:val="20"/>
          <w:szCs w:val="20"/>
        </w:rPr>
        <w:t xml:space="preserve">   Che l’Impresa è iscritta nel registro delle imprese della Camera di Commercio </w:t>
      </w:r>
      <w:r>
        <w:rPr>
          <w:rStyle w:val="FontStyle70"/>
          <w:rFonts w:ascii="Times New Roman" w:hAnsi="Times New Roman" w:cs="Times New Roman"/>
          <w:sz w:val="20"/>
          <w:szCs w:val="20"/>
        </w:rPr>
        <w:t xml:space="preserve">(o altro registro se estera)  </w:t>
      </w:r>
      <w:proofErr w:type="spellStart"/>
      <w:r w:rsidRPr="00CE466F">
        <w:rPr>
          <w:rStyle w:val="FontStyle70"/>
          <w:rFonts w:ascii="Times New Roman" w:hAnsi="Times New Roman" w:cs="Times New Roman"/>
          <w:sz w:val="20"/>
          <w:szCs w:val="20"/>
        </w:rPr>
        <w:t>di</w:t>
      </w:r>
      <w:r>
        <w:rPr>
          <w:rStyle w:val="FontStyle70"/>
          <w:rFonts w:ascii="Times New Roman" w:hAnsi="Times New Roman" w:cs="Times New Roman"/>
          <w:sz w:val="20"/>
          <w:szCs w:val="20"/>
        </w:rPr>
        <w:t>…………………</w:t>
      </w:r>
      <w:proofErr w:type="spellEnd"/>
      <w:r w:rsidRPr="00CE466F">
        <w:rPr>
          <w:rStyle w:val="FontStyle70"/>
          <w:rFonts w:ascii="Times New Roman" w:hAnsi="Times New Roman" w:cs="Times New Roman"/>
          <w:sz w:val="20"/>
          <w:szCs w:val="20"/>
        </w:rPr>
        <w:tab/>
      </w:r>
    </w:p>
    <w:p w:rsidR="00ED717C" w:rsidRPr="00CE466F" w:rsidRDefault="00ED717C" w:rsidP="00ED717C">
      <w:pPr>
        <w:pStyle w:val="Style10"/>
        <w:widowControl/>
        <w:tabs>
          <w:tab w:val="left" w:leader="dot" w:pos="5318"/>
          <w:tab w:val="left" w:leader="dot" w:pos="10392"/>
        </w:tabs>
        <w:spacing w:line="221" w:lineRule="exact"/>
        <w:ind w:left="426"/>
        <w:rPr>
          <w:rStyle w:val="FontStyle70"/>
          <w:rFonts w:ascii="Times New Roman" w:hAnsi="Times New Roman" w:cs="Times New Roman"/>
          <w:sz w:val="20"/>
          <w:szCs w:val="20"/>
        </w:rPr>
      </w:pPr>
      <w:r w:rsidRPr="00CE466F">
        <w:rPr>
          <w:rStyle w:val="FontStyle70"/>
          <w:rFonts w:ascii="Times New Roman" w:hAnsi="Times New Roman" w:cs="Times New Roman"/>
          <w:sz w:val="20"/>
          <w:szCs w:val="20"/>
        </w:rPr>
        <w:t xml:space="preserve"> per la seguente attività</w:t>
      </w:r>
      <w:r w:rsidRPr="00CE466F">
        <w:rPr>
          <w:rStyle w:val="FontStyle70"/>
          <w:rFonts w:ascii="Times New Roman" w:hAnsi="Times New Roman" w:cs="Times New Roman"/>
          <w:sz w:val="20"/>
          <w:szCs w:val="20"/>
        </w:rPr>
        <w:tab/>
        <w:t>cod. attività</w:t>
      </w:r>
      <w:r w:rsidRPr="00CE466F">
        <w:rPr>
          <w:rStyle w:val="FontStyle70"/>
          <w:rFonts w:ascii="Times New Roman" w:hAnsi="Times New Roman" w:cs="Times New Roman"/>
          <w:sz w:val="20"/>
          <w:szCs w:val="20"/>
        </w:rPr>
        <w:tab/>
      </w:r>
    </w:p>
    <w:p w:rsidR="00ED717C" w:rsidRDefault="00ED717C" w:rsidP="00ED717C">
      <w:pPr>
        <w:pStyle w:val="Style51"/>
        <w:widowControl/>
        <w:tabs>
          <w:tab w:val="left" w:pos="1099"/>
          <w:tab w:val="left" w:leader="dot" w:pos="8371"/>
        </w:tabs>
        <w:spacing w:line="221" w:lineRule="exact"/>
        <w:ind w:left="426"/>
        <w:jc w:val="left"/>
        <w:rPr>
          <w:rStyle w:val="FontStyle70"/>
          <w:rFonts w:ascii="Times New Roman" w:hAnsi="Times New Roman" w:cs="Times New Roman"/>
          <w:sz w:val="20"/>
          <w:szCs w:val="20"/>
        </w:rPr>
      </w:pPr>
      <w:r w:rsidRPr="00CE466F">
        <w:rPr>
          <w:rStyle w:val="FontStyle70"/>
          <w:rFonts w:ascii="Times New Roman" w:hAnsi="Times New Roman" w:cs="Times New Roman"/>
          <w:sz w:val="20"/>
          <w:szCs w:val="20"/>
        </w:rPr>
        <w:t xml:space="preserve">     e che</w:t>
      </w:r>
      <w:r w:rsidRPr="00CE466F">
        <w:rPr>
          <w:rStyle w:val="FontStyle70"/>
          <w:rFonts w:ascii="Times New Roman" w:hAnsi="Times New Roman" w:cs="Times New Roman"/>
          <w:b/>
          <w:sz w:val="20"/>
          <w:szCs w:val="20"/>
        </w:rPr>
        <w:t xml:space="preserve"> </w:t>
      </w:r>
      <w:r w:rsidRPr="00C64CAF">
        <w:rPr>
          <w:rStyle w:val="FontStyle70"/>
          <w:rFonts w:ascii="Times New Roman" w:hAnsi="Times New Roman" w:cs="Times New Roman"/>
          <w:b/>
          <w:sz w:val="20"/>
          <w:szCs w:val="20"/>
          <w:u w:val="single"/>
        </w:rPr>
        <w:t>non sono in corso procedure di cancellazione.</w:t>
      </w:r>
      <w:r w:rsidRPr="00CE466F">
        <w:rPr>
          <w:rStyle w:val="FontStyle70"/>
          <w:rFonts w:ascii="Times New Roman" w:hAnsi="Times New Roman" w:cs="Times New Roman"/>
          <w:sz w:val="20"/>
          <w:szCs w:val="20"/>
        </w:rPr>
        <w:t xml:space="preserve"> </w:t>
      </w:r>
    </w:p>
    <w:p w:rsidR="00ED717C" w:rsidRPr="00823EC5" w:rsidRDefault="00ED717C" w:rsidP="00ED717C">
      <w:pPr>
        <w:pStyle w:val="Style10"/>
        <w:widowControl/>
        <w:spacing w:line="221" w:lineRule="exact"/>
        <w:ind w:left="1080"/>
        <w:rPr>
          <w:rStyle w:val="FontStyle70"/>
          <w:rFonts w:ascii="Times New Roman" w:hAnsi="Times New Roman" w:cs="Times New Roman"/>
          <w:sz w:val="20"/>
          <w:szCs w:val="20"/>
        </w:rPr>
      </w:pPr>
      <w:r>
        <w:rPr>
          <w:rStyle w:val="FontStyle70"/>
        </w:rPr>
        <w:t xml:space="preserve">     </w:t>
      </w:r>
      <w:r w:rsidRPr="00823EC5">
        <w:rPr>
          <w:rStyle w:val="FontStyle70"/>
          <w:rFonts w:ascii="Times New Roman" w:hAnsi="Times New Roman" w:cs="Times New Roman"/>
          <w:sz w:val="20"/>
          <w:szCs w:val="20"/>
        </w:rPr>
        <w:t>Attesta inoltre :</w:t>
      </w:r>
    </w:p>
    <w:p w:rsidR="00ED717C" w:rsidRPr="00823EC5" w:rsidRDefault="00ED717C" w:rsidP="00ED717C">
      <w:pPr>
        <w:pStyle w:val="Style51"/>
        <w:widowControl/>
        <w:numPr>
          <w:ilvl w:val="0"/>
          <w:numId w:val="9"/>
        </w:numPr>
        <w:tabs>
          <w:tab w:val="left" w:pos="1099"/>
          <w:tab w:val="left" w:leader="dot" w:pos="5338"/>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numero di iscrizione</w:t>
      </w:r>
      <w:r w:rsidRPr="00823EC5">
        <w:rPr>
          <w:rStyle w:val="FontStyle70"/>
          <w:rFonts w:ascii="Times New Roman" w:hAnsi="Times New Roman" w:cs="Times New Roman"/>
          <w:sz w:val="20"/>
          <w:szCs w:val="20"/>
        </w:rPr>
        <w:tab/>
      </w:r>
    </w:p>
    <w:p w:rsidR="00ED717C" w:rsidRPr="00823EC5" w:rsidRDefault="00ED717C" w:rsidP="00ED717C">
      <w:pPr>
        <w:pStyle w:val="Style51"/>
        <w:widowControl/>
        <w:numPr>
          <w:ilvl w:val="0"/>
          <w:numId w:val="9"/>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data di iscrizione</w:t>
      </w:r>
      <w:r w:rsidRPr="00823EC5">
        <w:rPr>
          <w:rStyle w:val="FontStyle70"/>
          <w:rFonts w:ascii="Times New Roman" w:hAnsi="Times New Roman" w:cs="Times New Roman"/>
          <w:sz w:val="20"/>
          <w:szCs w:val="20"/>
        </w:rPr>
        <w:tab/>
      </w:r>
    </w:p>
    <w:p w:rsidR="00ED717C" w:rsidRPr="00823EC5" w:rsidRDefault="00ED717C" w:rsidP="00ED717C">
      <w:pPr>
        <w:pStyle w:val="Style51"/>
        <w:widowControl/>
        <w:numPr>
          <w:ilvl w:val="0"/>
          <w:numId w:val="9"/>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durata / data termine</w:t>
      </w:r>
      <w:r w:rsidRPr="00823EC5">
        <w:rPr>
          <w:rStyle w:val="FontStyle70"/>
          <w:rFonts w:ascii="Times New Roman" w:hAnsi="Times New Roman" w:cs="Times New Roman"/>
          <w:sz w:val="20"/>
          <w:szCs w:val="20"/>
        </w:rPr>
        <w:tab/>
      </w:r>
    </w:p>
    <w:p w:rsidR="00ED717C" w:rsidRPr="00823EC5" w:rsidRDefault="00ED717C" w:rsidP="00ED717C">
      <w:pPr>
        <w:pStyle w:val="Style51"/>
        <w:widowControl/>
        <w:numPr>
          <w:ilvl w:val="0"/>
          <w:numId w:val="9"/>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forma giuridica</w:t>
      </w:r>
      <w:r w:rsidRPr="00823EC5">
        <w:rPr>
          <w:rStyle w:val="FontStyle70"/>
          <w:rFonts w:ascii="Times New Roman" w:hAnsi="Times New Roman" w:cs="Times New Roman"/>
          <w:sz w:val="20"/>
          <w:szCs w:val="20"/>
        </w:rPr>
        <w:tab/>
      </w:r>
    </w:p>
    <w:p w:rsidR="00ED717C" w:rsidRPr="00823EC5" w:rsidRDefault="00ED717C" w:rsidP="00ED717C">
      <w:pPr>
        <w:pStyle w:val="Style51"/>
        <w:widowControl/>
        <w:numPr>
          <w:ilvl w:val="0"/>
          <w:numId w:val="9"/>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partita iva</w:t>
      </w:r>
      <w:r w:rsidRPr="00823EC5">
        <w:rPr>
          <w:rStyle w:val="FontStyle70"/>
          <w:rFonts w:ascii="Times New Roman" w:hAnsi="Times New Roman" w:cs="Times New Roman"/>
          <w:sz w:val="20"/>
          <w:szCs w:val="20"/>
        </w:rPr>
        <w:tab/>
      </w:r>
    </w:p>
    <w:p w:rsidR="00ED717C" w:rsidRPr="00823EC5" w:rsidRDefault="00ED717C" w:rsidP="00ED717C">
      <w:pPr>
        <w:pStyle w:val="Style51"/>
        <w:widowControl/>
        <w:numPr>
          <w:ilvl w:val="0"/>
          <w:numId w:val="9"/>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codice fiscale</w:t>
      </w:r>
      <w:r w:rsidRPr="00823EC5">
        <w:rPr>
          <w:rStyle w:val="FontStyle70"/>
          <w:rFonts w:ascii="Times New Roman" w:hAnsi="Times New Roman" w:cs="Times New Roman"/>
          <w:sz w:val="20"/>
          <w:szCs w:val="20"/>
        </w:rPr>
        <w:tab/>
      </w:r>
    </w:p>
    <w:p w:rsidR="00ED717C" w:rsidRPr="00823EC5" w:rsidRDefault="00ED717C" w:rsidP="00ED717C">
      <w:pPr>
        <w:pStyle w:val="Style51"/>
        <w:widowControl/>
        <w:numPr>
          <w:ilvl w:val="0"/>
          <w:numId w:val="9"/>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Ufficio Unico delle Entrate di</w:t>
      </w:r>
      <w:r w:rsidRPr="00823EC5">
        <w:rPr>
          <w:rStyle w:val="FontStyle70"/>
          <w:rFonts w:ascii="Times New Roman" w:hAnsi="Times New Roman" w:cs="Times New Roman"/>
          <w:sz w:val="20"/>
          <w:szCs w:val="20"/>
        </w:rPr>
        <w:tab/>
      </w:r>
    </w:p>
    <w:p w:rsidR="00ED717C" w:rsidRPr="00823EC5" w:rsidRDefault="00ED717C" w:rsidP="00ED717C">
      <w:pPr>
        <w:pStyle w:val="Style51"/>
        <w:widowControl/>
        <w:numPr>
          <w:ilvl w:val="0"/>
          <w:numId w:val="9"/>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Tribunale di</w:t>
      </w:r>
      <w:r w:rsidRPr="00823EC5">
        <w:rPr>
          <w:rStyle w:val="FontStyle70"/>
          <w:rFonts w:ascii="Times New Roman" w:hAnsi="Times New Roman" w:cs="Times New Roman"/>
          <w:sz w:val="20"/>
          <w:szCs w:val="20"/>
        </w:rPr>
        <w:tab/>
      </w:r>
    </w:p>
    <w:p w:rsidR="00ED717C" w:rsidRPr="00823EC5" w:rsidRDefault="00ED717C" w:rsidP="00ED717C">
      <w:pPr>
        <w:pStyle w:val="Style51"/>
        <w:widowControl/>
        <w:numPr>
          <w:ilvl w:val="0"/>
          <w:numId w:val="9"/>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 xml:space="preserve">Servizio Provinciale del Lavoro-Collocamento dei disabili </w:t>
      </w:r>
      <w:proofErr w:type="spellStart"/>
      <w:r w:rsidRPr="00823EC5">
        <w:rPr>
          <w:rStyle w:val="FontStyle70"/>
          <w:rFonts w:ascii="Times New Roman" w:hAnsi="Times New Roman" w:cs="Times New Roman"/>
          <w:sz w:val="20"/>
          <w:szCs w:val="20"/>
        </w:rPr>
        <w:t>di………………</w:t>
      </w:r>
      <w:proofErr w:type="spellEnd"/>
    </w:p>
    <w:p w:rsidR="00ED717C" w:rsidRPr="00823EC5" w:rsidRDefault="00ED717C" w:rsidP="00ED717C">
      <w:pPr>
        <w:pStyle w:val="Style51"/>
        <w:widowControl/>
        <w:numPr>
          <w:ilvl w:val="0"/>
          <w:numId w:val="9"/>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Contratto Collettivo Nazionale dei lavoratori applicato</w:t>
      </w:r>
      <w:r w:rsidRPr="00823EC5">
        <w:rPr>
          <w:rStyle w:val="FontStyle70"/>
          <w:rFonts w:ascii="Times New Roman" w:hAnsi="Times New Roman" w:cs="Times New Roman"/>
          <w:sz w:val="20"/>
          <w:szCs w:val="20"/>
        </w:rPr>
        <w:tab/>
      </w:r>
      <w:proofErr w:type="spellStart"/>
      <w:r w:rsidRPr="00823EC5">
        <w:rPr>
          <w:rStyle w:val="FontStyle70"/>
          <w:rFonts w:ascii="Times New Roman" w:hAnsi="Times New Roman" w:cs="Times New Roman"/>
          <w:sz w:val="20"/>
          <w:szCs w:val="20"/>
        </w:rPr>
        <w:t>……………………</w:t>
      </w:r>
      <w:proofErr w:type="spellEnd"/>
    </w:p>
    <w:p w:rsidR="00ED717C" w:rsidRPr="00CE466F" w:rsidRDefault="00ED717C" w:rsidP="00ED717C">
      <w:pPr>
        <w:pStyle w:val="Style51"/>
        <w:widowControl/>
        <w:tabs>
          <w:tab w:val="left" w:pos="1099"/>
          <w:tab w:val="left" w:leader="dot" w:pos="8371"/>
        </w:tabs>
        <w:spacing w:line="221" w:lineRule="exact"/>
        <w:ind w:left="426"/>
        <w:jc w:val="left"/>
        <w:rPr>
          <w:rStyle w:val="FontStyle70"/>
          <w:rFonts w:ascii="Times New Roman" w:hAnsi="Times New Roman" w:cs="Times New Roman"/>
          <w:sz w:val="20"/>
          <w:szCs w:val="20"/>
        </w:rPr>
      </w:pPr>
    </w:p>
    <w:p w:rsidR="000507B5" w:rsidRPr="000507B5" w:rsidRDefault="007566E2" w:rsidP="00ED717C">
      <w:pPr>
        <w:pStyle w:val="Paragrafoelenco"/>
        <w:numPr>
          <w:ilvl w:val="0"/>
          <w:numId w:val="8"/>
        </w:numPr>
        <w:spacing w:line="221" w:lineRule="exact"/>
        <w:ind w:left="1080" w:right="-622" w:hanging="360"/>
        <w:jc w:val="both"/>
        <w:rPr>
          <w:rFonts w:ascii="Times New Roman" w:hAnsi="Times New Roman"/>
          <w:color w:val="000000"/>
          <w:sz w:val="20"/>
          <w:szCs w:val="20"/>
        </w:rPr>
      </w:pPr>
      <w:r w:rsidRPr="000507B5">
        <w:rPr>
          <w:rFonts w:ascii="Times New Roman" w:hAnsi="Times New Roman"/>
          <w:sz w:val="20"/>
          <w:szCs w:val="20"/>
        </w:rPr>
        <w:t>che l’impresa è in possesso di Autorizzazione rilasciata dall’IVASS</w:t>
      </w:r>
      <w:r w:rsidRPr="000507B5">
        <w:rPr>
          <w:rFonts w:ascii="Times New Roman" w:hAnsi="Times New Roman"/>
          <w:sz w:val="24"/>
          <w:szCs w:val="24"/>
        </w:rPr>
        <w:t xml:space="preserve"> </w:t>
      </w:r>
      <w:r w:rsidRPr="000507B5">
        <w:rPr>
          <w:rFonts w:ascii="Times New Roman" w:hAnsi="Times New Roman"/>
          <w:sz w:val="20"/>
          <w:szCs w:val="20"/>
        </w:rPr>
        <w:t>(o analoga se estera) all’esercizio dell'Attività Assicurativa  per i rami oggetto di gara, ai sensi della legislazione italiana o della legislazione dello Stato dell'Unione   Europea di appartenenza ed in regola con la normativa vigente per la continuità dell'esercizio</w:t>
      </w:r>
      <w:r w:rsidR="000507B5" w:rsidRPr="000507B5">
        <w:rPr>
          <w:rFonts w:ascii="Times New Roman" w:hAnsi="Times New Roman"/>
          <w:sz w:val="20"/>
          <w:szCs w:val="20"/>
        </w:rPr>
        <w:t>.</w:t>
      </w:r>
    </w:p>
    <w:p w:rsidR="000507B5" w:rsidRPr="000507B5" w:rsidRDefault="000507B5" w:rsidP="000507B5">
      <w:pPr>
        <w:spacing w:line="221" w:lineRule="exact"/>
        <w:ind w:left="720" w:right="-622"/>
        <w:jc w:val="both"/>
        <w:rPr>
          <w:color w:val="000000"/>
          <w:sz w:val="20"/>
          <w:szCs w:val="20"/>
        </w:rPr>
      </w:pPr>
    </w:p>
    <w:p w:rsidR="00ED717C" w:rsidRPr="000507B5" w:rsidRDefault="00ED717C" w:rsidP="000507B5">
      <w:pPr>
        <w:pStyle w:val="Paragrafoelenco"/>
        <w:numPr>
          <w:ilvl w:val="0"/>
          <w:numId w:val="8"/>
        </w:numPr>
        <w:spacing w:line="221" w:lineRule="exact"/>
        <w:ind w:left="1080" w:right="-622" w:hanging="360"/>
        <w:jc w:val="both"/>
        <w:rPr>
          <w:rStyle w:val="FontStyle70"/>
          <w:rFonts w:ascii="Times New Roman" w:hAnsi="Times New Roman" w:cs="Times New Roman"/>
          <w:sz w:val="20"/>
          <w:szCs w:val="20"/>
        </w:rPr>
      </w:pPr>
      <w:r w:rsidRPr="000507B5">
        <w:rPr>
          <w:rStyle w:val="FontStyle70"/>
          <w:rFonts w:ascii="Times New Roman" w:hAnsi="Times New Roman" w:cs="Times New Roman"/>
          <w:sz w:val="20"/>
          <w:szCs w:val="20"/>
        </w:rPr>
        <w:t>che l’Impresa  possiede i requisiti di idoneità tecnico professionale necessari per la corretta esecuzione del Servizio</w:t>
      </w:r>
      <w:r w:rsidR="00BF119C" w:rsidRPr="000507B5">
        <w:rPr>
          <w:rStyle w:val="FontStyle70"/>
          <w:rFonts w:ascii="Times New Roman" w:hAnsi="Times New Roman" w:cs="Times New Roman"/>
          <w:sz w:val="20"/>
          <w:szCs w:val="20"/>
        </w:rPr>
        <w:t>,</w:t>
      </w:r>
      <w:r w:rsidRPr="000507B5">
        <w:rPr>
          <w:rStyle w:val="FontStyle70"/>
          <w:rFonts w:ascii="Times New Roman" w:hAnsi="Times New Roman" w:cs="Times New Roman"/>
          <w:sz w:val="20"/>
          <w:szCs w:val="20"/>
        </w:rPr>
        <w:t xml:space="preserve">  ex art. 26 comma 1, lettera a)punto 2 , D.lgs. 81/2008 s. m. e i.;</w:t>
      </w:r>
    </w:p>
    <w:p w:rsidR="00AA7129" w:rsidRDefault="00AA7129" w:rsidP="00BC0D24">
      <w:pPr>
        <w:pStyle w:val="sche3"/>
        <w:spacing w:before="240"/>
        <w:ind w:left="75"/>
        <w:jc w:val="center"/>
        <w:rPr>
          <w:b/>
          <w:sz w:val="28"/>
          <w:szCs w:val="28"/>
          <w:u w:val="single"/>
          <w:lang w:val="it-IT"/>
        </w:rPr>
      </w:pPr>
    </w:p>
    <w:p w:rsidR="00AA7129" w:rsidRDefault="00AA7129" w:rsidP="00BC0D24">
      <w:pPr>
        <w:pStyle w:val="sche3"/>
        <w:spacing w:before="240"/>
        <w:ind w:left="75"/>
        <w:jc w:val="center"/>
        <w:rPr>
          <w:b/>
          <w:sz w:val="28"/>
          <w:szCs w:val="28"/>
          <w:u w:val="single"/>
          <w:lang w:val="it-IT"/>
        </w:rPr>
      </w:pPr>
    </w:p>
    <w:p w:rsidR="00AA7129" w:rsidRDefault="00AA7129" w:rsidP="00BC0D24">
      <w:pPr>
        <w:pStyle w:val="sche3"/>
        <w:spacing w:before="240"/>
        <w:ind w:left="75"/>
        <w:jc w:val="center"/>
        <w:rPr>
          <w:b/>
          <w:sz w:val="28"/>
          <w:szCs w:val="28"/>
          <w:u w:val="single"/>
          <w:lang w:val="it-IT"/>
        </w:rPr>
      </w:pPr>
    </w:p>
    <w:p w:rsidR="00BC0D24" w:rsidRDefault="00BC0D24" w:rsidP="00BC0D24">
      <w:pPr>
        <w:pStyle w:val="sche3"/>
        <w:spacing w:before="240"/>
        <w:ind w:left="75"/>
        <w:jc w:val="center"/>
        <w:rPr>
          <w:b/>
          <w:sz w:val="28"/>
          <w:szCs w:val="28"/>
          <w:u w:val="single"/>
          <w:lang w:val="it-IT"/>
        </w:rPr>
      </w:pPr>
      <w:r w:rsidRPr="00C94AC5">
        <w:rPr>
          <w:b/>
          <w:sz w:val="28"/>
          <w:szCs w:val="28"/>
          <w:u w:val="single"/>
          <w:lang w:val="it-IT"/>
        </w:rPr>
        <w:lastRenderedPageBreak/>
        <w:t>DICHIARA INFINE</w:t>
      </w:r>
    </w:p>
    <w:p w:rsidR="00ED717C" w:rsidRDefault="00ED717C" w:rsidP="00ED717C">
      <w:pPr>
        <w:pStyle w:val="Style11"/>
        <w:widowControl/>
        <w:spacing w:before="14"/>
        <w:ind w:left="955"/>
        <w:jc w:val="both"/>
        <w:rPr>
          <w:rStyle w:val="FontStyle67"/>
          <w:i/>
        </w:rPr>
      </w:pPr>
    </w:p>
    <w:p w:rsidR="00ED717C" w:rsidRPr="00AB24E0" w:rsidRDefault="00ED717C" w:rsidP="00BC0D24">
      <w:pPr>
        <w:pStyle w:val="Style11"/>
        <w:widowControl/>
        <w:numPr>
          <w:ilvl w:val="0"/>
          <w:numId w:val="14"/>
        </w:numPr>
        <w:spacing w:before="14"/>
        <w:jc w:val="both"/>
        <w:rPr>
          <w:rStyle w:val="FontStyle67"/>
          <w:rFonts w:ascii="Times New Roman" w:hAnsi="Times New Roman" w:cs="Times New Roman"/>
          <w:b w:val="0"/>
          <w:i/>
          <w:sz w:val="20"/>
          <w:szCs w:val="20"/>
        </w:rPr>
      </w:pPr>
      <w:r w:rsidRPr="00AB4788">
        <w:rPr>
          <w:rStyle w:val="FontStyle67"/>
          <w:rFonts w:ascii="Times New Roman" w:hAnsi="Times New Roman" w:cs="Times New Roman"/>
          <w:i/>
          <w:sz w:val="20"/>
          <w:szCs w:val="20"/>
        </w:rPr>
        <w:t>(</w:t>
      </w:r>
      <w:r w:rsidRPr="00AB24E0">
        <w:rPr>
          <w:rStyle w:val="FontStyle67"/>
          <w:rFonts w:ascii="Times New Roman" w:hAnsi="Times New Roman" w:cs="Times New Roman"/>
          <w:b w:val="0"/>
          <w:i/>
          <w:sz w:val="20"/>
          <w:szCs w:val="20"/>
        </w:rPr>
        <w:t>N.B. barrare la casella sottostante solo nel caso l’Impresa si trovi nella condizione ivi descritta, allegandone i documenti)</w:t>
      </w:r>
    </w:p>
    <w:p w:rsidR="00BC0D24" w:rsidRPr="00AB4788" w:rsidRDefault="00BC0D24" w:rsidP="00ED717C">
      <w:pPr>
        <w:pStyle w:val="Style11"/>
        <w:widowControl/>
        <w:spacing w:before="14"/>
        <w:ind w:left="955"/>
        <w:jc w:val="both"/>
        <w:rPr>
          <w:rStyle w:val="FontStyle67"/>
          <w:rFonts w:ascii="Times New Roman" w:hAnsi="Times New Roman" w:cs="Times New Roman"/>
          <w:i/>
          <w:sz w:val="20"/>
          <w:szCs w:val="20"/>
        </w:rPr>
      </w:pPr>
    </w:p>
    <w:p w:rsidR="00ED717C" w:rsidRPr="00E05E96" w:rsidRDefault="00ED717C" w:rsidP="00ED717C">
      <w:pPr>
        <w:pStyle w:val="Style51"/>
        <w:widowControl/>
        <w:spacing w:line="226" w:lineRule="exact"/>
        <w:ind w:left="950"/>
        <w:rPr>
          <w:rStyle w:val="FontStyle70"/>
          <w:rFonts w:ascii="Times New Roman" w:hAnsi="Times New Roman" w:cs="Times New Roman"/>
          <w:b/>
          <w:sz w:val="20"/>
          <w:szCs w:val="20"/>
          <w:u w:val="single"/>
        </w:rPr>
      </w:pPr>
      <w:r w:rsidRPr="00E05E96">
        <w:rPr>
          <w:rStyle w:val="FontStyle70"/>
          <w:rFonts w:ascii="Times New Roman" w:hAnsi="Times New Roman" w:cs="Times New Roman"/>
          <w:sz w:val="32"/>
          <w:szCs w:val="32"/>
        </w:rPr>
        <w:t>□</w:t>
      </w:r>
      <w:r w:rsidRPr="00E05E96">
        <w:rPr>
          <w:rStyle w:val="FontStyle70"/>
          <w:rFonts w:ascii="Times New Roman" w:hAnsi="Times New Roman" w:cs="Times New Roman"/>
          <w:sz w:val="20"/>
          <w:szCs w:val="20"/>
        </w:rPr>
        <w:t xml:space="preserve"> che l'impresa </w:t>
      </w:r>
      <w:r w:rsidRPr="00E05E96">
        <w:rPr>
          <w:rStyle w:val="FontStyle70"/>
          <w:rFonts w:ascii="Times New Roman" w:hAnsi="Times New Roman" w:cs="Times New Roman"/>
          <w:b/>
          <w:sz w:val="20"/>
          <w:szCs w:val="20"/>
          <w:u w:val="single"/>
        </w:rPr>
        <w:t>è stata ammessa al concordato preventivo</w:t>
      </w:r>
      <w:r w:rsidRPr="00E05E96">
        <w:rPr>
          <w:rStyle w:val="FontStyle70"/>
          <w:rFonts w:ascii="Times New Roman" w:hAnsi="Times New Roman" w:cs="Times New Roman"/>
          <w:sz w:val="20"/>
          <w:szCs w:val="20"/>
        </w:rPr>
        <w:t xml:space="preserve"> di cui all'art. 186-bis del regio decreto 16 marzo 1942 n. 267 (Concordato con continuità aziendale). Ai fini della partecipazione alla procedura di gara, la ditta </w:t>
      </w:r>
      <w:r w:rsidRPr="00E05E96">
        <w:rPr>
          <w:rStyle w:val="FontStyle70"/>
          <w:rFonts w:ascii="Times New Roman" w:hAnsi="Times New Roman" w:cs="Times New Roman"/>
          <w:b/>
          <w:sz w:val="20"/>
          <w:szCs w:val="20"/>
          <w:u w:val="single"/>
        </w:rPr>
        <w:t>allega all'istanza i seguenti documenti:</w:t>
      </w:r>
    </w:p>
    <w:p w:rsidR="00ED717C" w:rsidRPr="00E05E96" w:rsidRDefault="00ED717C" w:rsidP="00ED717C">
      <w:pPr>
        <w:pStyle w:val="Style23"/>
        <w:widowControl/>
        <w:numPr>
          <w:ilvl w:val="0"/>
          <w:numId w:val="10"/>
        </w:numPr>
        <w:tabs>
          <w:tab w:val="left" w:pos="1205"/>
        </w:tabs>
        <w:ind w:left="941"/>
        <w:rPr>
          <w:rStyle w:val="FontStyle70"/>
          <w:rFonts w:ascii="Times New Roman" w:hAnsi="Times New Roman" w:cs="Times New Roman"/>
          <w:sz w:val="20"/>
          <w:szCs w:val="20"/>
        </w:rPr>
      </w:pPr>
      <w:r w:rsidRPr="00E05E96">
        <w:rPr>
          <w:rStyle w:val="FontStyle70"/>
          <w:rFonts w:ascii="Times New Roman" w:hAnsi="Times New Roman" w:cs="Times New Roman"/>
          <w:b/>
          <w:sz w:val="20"/>
          <w:szCs w:val="20"/>
          <w:u w:val="single"/>
        </w:rPr>
        <w:t>una relazione</w:t>
      </w:r>
      <w:r w:rsidRPr="00E05E96">
        <w:rPr>
          <w:rStyle w:val="FontStyle70"/>
          <w:rFonts w:ascii="Times New Roman" w:hAnsi="Times New Roman" w:cs="Times New Roman"/>
          <w:sz w:val="20"/>
          <w:szCs w:val="20"/>
        </w:rPr>
        <w:t xml:space="preserve"> di un professionista in possesso dei requisiti di cui all'art. 67, lettera d), del predetto regio decreto, che attesta la conformità al piano e la ragionevole capacità di adempimento del contratto</w:t>
      </w:r>
      <w:r>
        <w:rPr>
          <w:rStyle w:val="FontStyle70"/>
          <w:rFonts w:ascii="Times New Roman" w:hAnsi="Times New Roman" w:cs="Times New Roman"/>
          <w:sz w:val="20"/>
          <w:szCs w:val="20"/>
        </w:rPr>
        <w:t>;</w:t>
      </w:r>
    </w:p>
    <w:p w:rsidR="00ED717C" w:rsidRPr="0007422E" w:rsidRDefault="00ED717C" w:rsidP="00ED717C">
      <w:pPr>
        <w:pStyle w:val="Style23"/>
        <w:widowControl/>
        <w:numPr>
          <w:ilvl w:val="0"/>
          <w:numId w:val="10"/>
        </w:numPr>
        <w:tabs>
          <w:tab w:val="left" w:pos="1205"/>
        </w:tabs>
        <w:ind w:left="941"/>
        <w:rPr>
          <w:rStyle w:val="FontStyle70"/>
          <w:rFonts w:ascii="Times New Roman" w:hAnsi="Times New Roman" w:cs="Times New Roman"/>
          <w:sz w:val="20"/>
          <w:szCs w:val="20"/>
        </w:rPr>
      </w:pPr>
      <w:r w:rsidRPr="0007422E">
        <w:rPr>
          <w:rStyle w:val="FontStyle70"/>
          <w:rFonts w:ascii="Times New Roman" w:hAnsi="Times New Roman" w:cs="Times New Roman"/>
          <w:sz w:val="20"/>
          <w:szCs w:val="20"/>
        </w:rPr>
        <w:t xml:space="preserve">la </w:t>
      </w:r>
      <w:r w:rsidRPr="0007422E">
        <w:rPr>
          <w:rStyle w:val="FontStyle70"/>
          <w:rFonts w:ascii="Times New Roman" w:hAnsi="Times New Roman" w:cs="Times New Roman"/>
          <w:b/>
          <w:sz w:val="20"/>
          <w:szCs w:val="20"/>
          <w:u w:val="single"/>
        </w:rPr>
        <w:t>dichiarazione di altro operatore</w:t>
      </w:r>
      <w:r w:rsidRPr="0007422E">
        <w:rPr>
          <w:rStyle w:val="FontStyle70"/>
          <w:rFonts w:ascii="Times New Roman" w:hAnsi="Times New Roman" w:cs="Times New Roman"/>
          <w:sz w:val="20"/>
          <w:szCs w:val="20"/>
        </w:rPr>
        <w:t xml:space="preserve"> in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w:t>
      </w:r>
      <w:proofErr w:type="spellStart"/>
      <w:r w:rsidRPr="0007422E">
        <w:rPr>
          <w:rStyle w:val="FontStyle70"/>
          <w:rFonts w:ascii="Times New Roman" w:hAnsi="Times New Roman" w:cs="Times New Roman"/>
          <w:sz w:val="20"/>
          <w:szCs w:val="20"/>
        </w:rPr>
        <w:t>ausiliata</w:t>
      </w:r>
      <w:proofErr w:type="spellEnd"/>
      <w:r w:rsidRPr="0007422E">
        <w:rPr>
          <w:rStyle w:val="FontStyle70"/>
          <w:rFonts w:ascii="Times New Roman" w:hAnsi="Times New Roman" w:cs="Times New Roman"/>
          <w:sz w:val="20"/>
          <w:szCs w:val="20"/>
        </w:rPr>
        <w:t xml:space="preserve"> nel caso in cui questa fallisca nel corso della gara ovvero dopo la stipulazione del contratto, ovvero non sia per qualsiasi ragione più in grado di dare regolare esecuzione all'appalto. Si applica l'art. 49 del decreto legislativo 12 aprile 2006, n. 163.</w:t>
      </w:r>
    </w:p>
    <w:p w:rsidR="00ED717C" w:rsidRPr="00AB24E0" w:rsidRDefault="00ED717C" w:rsidP="00ED717C">
      <w:pPr>
        <w:pStyle w:val="Style15"/>
        <w:widowControl/>
        <w:ind w:left="941"/>
        <w:rPr>
          <w:rStyle w:val="FontStyle70"/>
          <w:rFonts w:ascii="Times New Roman" w:hAnsi="Times New Roman" w:cs="Times New Roman"/>
          <w:i/>
          <w:sz w:val="20"/>
          <w:szCs w:val="20"/>
        </w:rPr>
      </w:pPr>
      <w:r w:rsidRPr="00AB24E0">
        <w:rPr>
          <w:rStyle w:val="FontStyle70"/>
          <w:rFonts w:ascii="Times New Roman" w:hAnsi="Times New Roman" w:cs="Times New Roman"/>
          <w:i/>
          <w:sz w:val="20"/>
          <w:szCs w:val="20"/>
          <w:u w:val="single"/>
        </w:rPr>
        <w:t>(</w:t>
      </w:r>
      <w:proofErr w:type="spellStart"/>
      <w:r w:rsidRPr="00AB24E0">
        <w:rPr>
          <w:rStyle w:val="FontStyle70"/>
          <w:rFonts w:ascii="Times New Roman" w:hAnsi="Times New Roman" w:cs="Times New Roman"/>
          <w:i/>
          <w:sz w:val="20"/>
          <w:szCs w:val="20"/>
          <w:u w:val="single"/>
        </w:rPr>
        <w:t>Nb</w:t>
      </w:r>
      <w:proofErr w:type="spellEnd"/>
      <w:r w:rsidRPr="00AB24E0">
        <w:rPr>
          <w:rStyle w:val="FontStyle70"/>
          <w:rFonts w:ascii="Times New Roman" w:hAnsi="Times New Roman" w:cs="Times New Roman"/>
          <w:i/>
          <w:sz w:val="20"/>
          <w:szCs w:val="20"/>
          <w:u w:val="single"/>
        </w:rPr>
        <w:t xml:space="preserve">:Fermo quanto sopra previsto, l'impresa in concordato può concorrere anche riunita in raggruppamento temporaneo di imprese, </w:t>
      </w:r>
      <w:proofErr w:type="spellStart"/>
      <w:r w:rsidRPr="00AB24E0">
        <w:rPr>
          <w:rStyle w:val="FontStyle70"/>
          <w:rFonts w:ascii="Times New Roman" w:hAnsi="Times New Roman" w:cs="Times New Roman"/>
          <w:i/>
          <w:sz w:val="20"/>
          <w:szCs w:val="20"/>
          <w:u w:val="single"/>
        </w:rPr>
        <w:t>purchè</w:t>
      </w:r>
      <w:proofErr w:type="spellEnd"/>
      <w:r w:rsidRPr="00AB24E0">
        <w:rPr>
          <w:rStyle w:val="FontStyle70"/>
          <w:rFonts w:ascii="Times New Roman" w:hAnsi="Times New Roman" w:cs="Times New Roman"/>
          <w:i/>
          <w:sz w:val="20"/>
          <w:szCs w:val="20"/>
          <w:u w:val="single"/>
        </w:rPr>
        <w:t xml:space="preserve"> non rivesta la qualità di mandataria</w:t>
      </w:r>
      <w:r w:rsidRPr="00AB24E0">
        <w:rPr>
          <w:rStyle w:val="FontStyle70"/>
          <w:rFonts w:ascii="Times New Roman" w:hAnsi="Times New Roman" w:cs="Times New Roman"/>
          <w:i/>
          <w:sz w:val="20"/>
          <w:szCs w:val="20"/>
        </w:rPr>
        <w:t xml:space="preserve"> e sempre che le altre imprese aderenti al raggruppamento non siano assoggettate ad una procedura concorsuale. In tal caso la dichiarazione di cui al precedente comma, lettera b), può provenire anche da un operatore facente parte del raggruppamento)</w:t>
      </w:r>
    </w:p>
    <w:p w:rsidR="00567686" w:rsidRPr="00BF7E37" w:rsidRDefault="00567686" w:rsidP="00B42D79">
      <w:pPr>
        <w:pStyle w:val="sche3"/>
        <w:numPr>
          <w:ilvl w:val="0"/>
          <w:numId w:val="15"/>
        </w:numPr>
        <w:spacing w:before="240"/>
        <w:ind w:left="993" w:hanging="284"/>
        <w:rPr>
          <w:lang w:val="it-IT"/>
        </w:rPr>
      </w:pPr>
      <w:r w:rsidRPr="00BF7E37">
        <w:rPr>
          <w:b/>
          <w:i/>
          <w:lang w:val="it-IT"/>
        </w:rPr>
        <w:t>(</w:t>
      </w:r>
      <w:r w:rsidRPr="00BF7E37">
        <w:rPr>
          <w:i/>
          <w:lang w:val="it-IT"/>
        </w:rPr>
        <w:t xml:space="preserve">per le ditte con sede in uno stato straniero </w:t>
      </w:r>
      <w:r w:rsidRPr="00BF7E37">
        <w:rPr>
          <w:i/>
          <w:iCs/>
          <w:lang w:val="it-IT"/>
        </w:rPr>
        <w:t xml:space="preserve"> (barrare l’opzione scelta)</w:t>
      </w:r>
      <w:r w:rsidRPr="00BF7E37">
        <w:rPr>
          <w:b/>
          <w:i/>
          <w:iCs/>
          <w:lang w:val="it-IT"/>
        </w:rPr>
        <w:t xml:space="preserve"> </w:t>
      </w:r>
      <w:r w:rsidRPr="00BF7E37">
        <w:rPr>
          <w:lang w:val="it-IT"/>
        </w:rPr>
        <w:t xml:space="preserve"> </w:t>
      </w:r>
    </w:p>
    <w:p w:rsidR="00B42D79" w:rsidRPr="00BF7E37" w:rsidRDefault="00567686" w:rsidP="00B42D79">
      <w:pPr>
        <w:pStyle w:val="sche3"/>
        <w:ind w:left="993" w:hanging="284"/>
        <w:rPr>
          <w:b/>
          <w:i/>
          <w:lang w:val="it-IT"/>
        </w:rPr>
      </w:pPr>
      <w:r w:rsidRPr="00BF7E37">
        <w:rPr>
          <w:b/>
          <w:lang w:val="it-IT"/>
        </w:rPr>
        <w:t xml:space="preserve">   </w:t>
      </w:r>
      <w:r w:rsidRPr="00BF7E37">
        <w:rPr>
          <w:b/>
        </w:rPr>
        <w:sym w:font="Symbol" w:char="00FF"/>
      </w:r>
      <w:r w:rsidRPr="00BF7E37">
        <w:rPr>
          <w:lang w:val="it-IT"/>
        </w:rPr>
        <w:t xml:space="preserve"> di non rientrare tra gli operatori economici aventi sede, residenza o domicilio in Paesi così detti </w:t>
      </w:r>
      <w:proofErr w:type="spellStart"/>
      <w:r w:rsidRPr="00BF7E37">
        <w:rPr>
          <w:u w:val="single"/>
          <w:lang w:val="it-IT"/>
        </w:rPr>
        <w:t>black</w:t>
      </w:r>
      <w:proofErr w:type="spellEnd"/>
      <w:r w:rsidRPr="00BF7E37">
        <w:rPr>
          <w:u w:val="single"/>
          <w:lang w:val="it-IT"/>
        </w:rPr>
        <w:t xml:space="preserve"> </w:t>
      </w:r>
      <w:proofErr w:type="spellStart"/>
      <w:r w:rsidRPr="00BF7E37">
        <w:rPr>
          <w:u w:val="single"/>
          <w:lang w:val="it-IT"/>
        </w:rPr>
        <w:t>list</w:t>
      </w:r>
      <w:proofErr w:type="spellEnd"/>
      <w:r w:rsidRPr="00BF7E37">
        <w:rPr>
          <w:lang w:val="it-IT"/>
        </w:rPr>
        <w:t xml:space="preserve"> di cui al decreto del Ministro delle Finanze 4 maggio 1999 e al decreto del Ministro dell’economia e delle finanze 21 novembre 2001</w:t>
      </w:r>
      <w:r w:rsidRPr="00BF7E37">
        <w:rPr>
          <w:b/>
          <w:i/>
          <w:lang w:val="it-IT"/>
        </w:rPr>
        <w:t xml:space="preserve">     </w:t>
      </w:r>
    </w:p>
    <w:p w:rsidR="00567686" w:rsidRPr="00BF7E37" w:rsidRDefault="00567686" w:rsidP="00B42D79">
      <w:pPr>
        <w:pStyle w:val="sche3"/>
        <w:ind w:left="993" w:hanging="284"/>
        <w:jc w:val="center"/>
        <w:rPr>
          <w:b/>
          <w:i/>
          <w:lang w:val="it-IT"/>
        </w:rPr>
      </w:pPr>
      <w:r w:rsidRPr="00BF7E37">
        <w:rPr>
          <w:b/>
          <w:i/>
          <w:lang w:val="it-IT"/>
        </w:rPr>
        <w:t>oppure</w:t>
      </w:r>
    </w:p>
    <w:p w:rsidR="00567686" w:rsidRPr="00BF7E37" w:rsidRDefault="00567686" w:rsidP="00B42D79">
      <w:pPr>
        <w:pStyle w:val="sche3"/>
        <w:ind w:left="993" w:hanging="284"/>
        <w:rPr>
          <w:b/>
          <w:i/>
          <w:lang w:val="it-IT"/>
        </w:rPr>
      </w:pPr>
      <w:r w:rsidRPr="00BF7E37">
        <w:rPr>
          <w:b/>
          <w:lang w:val="it-IT"/>
        </w:rPr>
        <w:t xml:space="preserve">         </w:t>
      </w:r>
      <w:r w:rsidRPr="00BF7E37">
        <w:rPr>
          <w:b/>
        </w:rPr>
        <w:sym w:font="Symbol" w:char="00FF"/>
      </w:r>
      <w:r w:rsidRPr="00BF7E37">
        <w:rPr>
          <w:lang w:val="it-IT"/>
        </w:rPr>
        <w:t xml:space="preserve"> di rientrare tra gli operatori economici aventi sede, residenza o domicilio in Paesi così detti </w:t>
      </w:r>
      <w:proofErr w:type="spellStart"/>
      <w:r w:rsidRPr="00BF7E37">
        <w:rPr>
          <w:lang w:val="it-IT"/>
        </w:rPr>
        <w:t>black</w:t>
      </w:r>
      <w:proofErr w:type="spellEnd"/>
      <w:r w:rsidRPr="00BF7E37">
        <w:rPr>
          <w:u w:val="single"/>
          <w:lang w:val="it-IT"/>
        </w:rPr>
        <w:t xml:space="preserve"> </w:t>
      </w:r>
      <w:proofErr w:type="spellStart"/>
      <w:r w:rsidRPr="00BF7E37">
        <w:rPr>
          <w:u w:val="single"/>
          <w:lang w:val="it-IT"/>
        </w:rPr>
        <w:t>list</w:t>
      </w:r>
      <w:proofErr w:type="spellEnd"/>
      <w:r w:rsidRPr="00BF7E37">
        <w:rPr>
          <w:lang w:val="it-IT"/>
        </w:rPr>
        <w:t xml:space="preserve"> di cui al decreto del Ministro delle Finanze 4 maggio 1999 e al decreto del Ministro dell’economia e delle finanze 21 novembre 2001 e di essere stata autorizzata dal predetto Ministero a partecipare alle procedure di aggiudicazione dei contratti pubblici di cui  al </w:t>
      </w:r>
      <w:proofErr w:type="spellStart"/>
      <w:r w:rsidRPr="00BF7E37">
        <w:rPr>
          <w:lang w:val="it-IT"/>
        </w:rPr>
        <w:t>D.Lgs.</w:t>
      </w:r>
      <w:proofErr w:type="spellEnd"/>
      <w:r w:rsidRPr="00BF7E37">
        <w:rPr>
          <w:lang w:val="it-IT"/>
        </w:rPr>
        <w:t xml:space="preserve"> 163/2006 e s.m.;</w:t>
      </w:r>
      <w:r w:rsidRPr="00BF7E37">
        <w:rPr>
          <w:b/>
          <w:i/>
          <w:lang w:val="it-IT"/>
        </w:rPr>
        <w:t xml:space="preserve"> </w:t>
      </w:r>
    </w:p>
    <w:p w:rsidR="00567686" w:rsidRPr="00BF7E37" w:rsidRDefault="00567686" w:rsidP="00B42D79">
      <w:pPr>
        <w:pStyle w:val="sche3"/>
        <w:ind w:left="993" w:hanging="284"/>
        <w:jc w:val="center"/>
        <w:rPr>
          <w:spacing w:val="-2"/>
          <w:lang w:val="it-IT"/>
        </w:rPr>
      </w:pPr>
      <w:r w:rsidRPr="00BF7E37">
        <w:rPr>
          <w:b/>
          <w:i/>
          <w:lang w:val="it-IT"/>
        </w:rPr>
        <w:t>oppure</w:t>
      </w:r>
    </w:p>
    <w:p w:rsidR="00567686" w:rsidRPr="00C40A67" w:rsidRDefault="00567686" w:rsidP="00B42D79">
      <w:pPr>
        <w:pStyle w:val="sche3"/>
        <w:ind w:left="993" w:hanging="284"/>
        <w:rPr>
          <w:lang w:val="it-IT"/>
        </w:rPr>
      </w:pPr>
      <w:r w:rsidRPr="00BF7E37">
        <w:rPr>
          <w:b/>
          <w:lang w:val="it-IT"/>
        </w:rPr>
        <w:t xml:space="preserve">        </w:t>
      </w:r>
      <w:r w:rsidRPr="00BF7E37">
        <w:rPr>
          <w:b/>
        </w:rPr>
        <w:sym w:font="Symbol" w:char="00FF"/>
      </w:r>
      <w:r w:rsidRPr="00BF7E37">
        <w:rPr>
          <w:lang w:val="it-IT"/>
        </w:rPr>
        <w:t xml:space="preserve"> di rientrare tra gli operatori economici aventi sede, residenza o domicilio in Paesi così detti </w:t>
      </w:r>
      <w:proofErr w:type="spellStart"/>
      <w:r w:rsidRPr="00BF7E37">
        <w:rPr>
          <w:u w:val="single"/>
          <w:lang w:val="it-IT"/>
        </w:rPr>
        <w:t>black</w:t>
      </w:r>
      <w:proofErr w:type="spellEnd"/>
      <w:r w:rsidRPr="00BF7E37">
        <w:rPr>
          <w:u w:val="single"/>
          <w:lang w:val="it-IT"/>
        </w:rPr>
        <w:t xml:space="preserve"> </w:t>
      </w:r>
      <w:proofErr w:type="spellStart"/>
      <w:r w:rsidRPr="00BF7E37">
        <w:rPr>
          <w:u w:val="single"/>
          <w:lang w:val="it-IT"/>
        </w:rPr>
        <w:t>list</w:t>
      </w:r>
      <w:proofErr w:type="spellEnd"/>
      <w:r w:rsidRPr="00BF7E37">
        <w:rPr>
          <w:lang w:val="it-IT"/>
        </w:rPr>
        <w:t xml:space="preserve"> di cui al decreto del Ministro delle Finanze 4 maggio 1999 e al decreto del Ministro dell’economia e delle finanze 21 novembre 2001 e che pur non essendo stata ancora autorizzata dal predetto Ministero a partecipare alle procedure di aggiudicazione dei contratti pubblici di cui al </w:t>
      </w:r>
      <w:proofErr w:type="spellStart"/>
      <w:r w:rsidRPr="00BF7E37">
        <w:rPr>
          <w:lang w:val="it-IT"/>
        </w:rPr>
        <w:t>D.Lgs.</w:t>
      </w:r>
      <w:proofErr w:type="spellEnd"/>
      <w:r w:rsidRPr="00BF7E37">
        <w:rPr>
          <w:lang w:val="it-IT"/>
        </w:rPr>
        <w:t xml:space="preserve"> 163/2006 e s.m. ha presentato regolare istanza per il rilascio dell’autorizzazione, di cui si allega copia conforme;</w:t>
      </w:r>
    </w:p>
    <w:p w:rsidR="00ED717C" w:rsidRPr="00E05E96" w:rsidRDefault="00ED717C" w:rsidP="00ED717C">
      <w:pPr>
        <w:autoSpaceDE w:val="0"/>
        <w:autoSpaceDN w:val="0"/>
        <w:adjustRightInd w:val="0"/>
        <w:jc w:val="both"/>
        <w:rPr>
          <w:b/>
          <w:bCs/>
          <w:sz w:val="20"/>
          <w:szCs w:val="20"/>
          <w:highlight w:val="yellow"/>
        </w:rPr>
      </w:pPr>
    </w:p>
    <w:p w:rsidR="00D20AB0" w:rsidRPr="00AB24E0" w:rsidRDefault="00D20AB0" w:rsidP="00D20AB0">
      <w:pPr>
        <w:pStyle w:val="Paragrafoelenco"/>
        <w:numPr>
          <w:ilvl w:val="0"/>
          <w:numId w:val="14"/>
        </w:numPr>
        <w:autoSpaceDE w:val="0"/>
        <w:autoSpaceDN w:val="0"/>
        <w:adjustRightInd w:val="0"/>
        <w:spacing w:before="120"/>
        <w:jc w:val="both"/>
        <w:rPr>
          <w:rFonts w:ascii="Times New Roman" w:hAnsi="Times New Roman"/>
          <w:i/>
          <w:sz w:val="20"/>
        </w:rPr>
      </w:pPr>
      <w:r w:rsidRPr="00AB24E0">
        <w:rPr>
          <w:rFonts w:ascii="Times New Roman" w:hAnsi="Times New Roman"/>
          <w:i/>
          <w:sz w:val="20"/>
        </w:rPr>
        <w:t xml:space="preserve">(Da compilare   solo nel caso  in cui il concorrente intenda avvalersi delle agevolazioni previste dall'art. 75 comma 7  </w:t>
      </w:r>
      <w:proofErr w:type="spellStart"/>
      <w:r w:rsidRPr="00AB24E0">
        <w:rPr>
          <w:rFonts w:ascii="Times New Roman" w:hAnsi="Times New Roman"/>
          <w:i/>
          <w:sz w:val="20"/>
        </w:rPr>
        <w:t>D.lgs</w:t>
      </w:r>
      <w:proofErr w:type="spellEnd"/>
      <w:r w:rsidRPr="00AB24E0">
        <w:rPr>
          <w:rFonts w:ascii="Times New Roman" w:hAnsi="Times New Roman"/>
          <w:i/>
          <w:sz w:val="20"/>
        </w:rPr>
        <w:t xml:space="preserve"> n.163/06 - cauzione provvisoria ridotta del 50% )</w:t>
      </w:r>
    </w:p>
    <w:p w:rsidR="00F209CD" w:rsidRPr="00D20AB0" w:rsidRDefault="00F209CD" w:rsidP="00D20AB0">
      <w:pPr>
        <w:autoSpaceDE w:val="0"/>
        <w:autoSpaceDN w:val="0"/>
        <w:adjustRightInd w:val="0"/>
        <w:spacing w:before="120"/>
        <w:ind w:left="993"/>
        <w:jc w:val="both"/>
        <w:rPr>
          <w:rFonts w:eastAsia="Arial Unicode MS"/>
          <w:sz w:val="20"/>
        </w:rPr>
      </w:pPr>
      <w:r w:rsidRPr="00D20AB0">
        <w:rPr>
          <w:sz w:val="20"/>
        </w:rPr>
        <w:t xml:space="preserve">di essere in possesso di </w:t>
      </w:r>
      <w:r w:rsidRPr="00D20AB0">
        <w:rPr>
          <w:b/>
          <w:sz w:val="20"/>
          <w:u w:val="single"/>
        </w:rPr>
        <w:t>certificazione</w:t>
      </w:r>
      <w:r w:rsidRPr="00D20AB0">
        <w:rPr>
          <w:sz w:val="20"/>
        </w:rPr>
        <w:t xml:space="preserve"> di sistema di qualità conforme alle norme europee della serie UNI EN ISO 9000 rilasciate da organismi accreditati, come risulta da certificato n________________________________ rilasciato da _______________________________________________________________in data ___________________con validità fino al______________ </w:t>
      </w:r>
      <w:r w:rsidRPr="00D20AB0">
        <w:rPr>
          <w:b/>
          <w:sz w:val="20"/>
          <w:u w:val="single"/>
        </w:rPr>
        <w:t xml:space="preserve">che si produce in copia  all’interno della busta contenente la documentazione amministrativa. </w:t>
      </w:r>
    </w:p>
    <w:p w:rsidR="00F209CD" w:rsidRPr="0022372C" w:rsidRDefault="00F209CD" w:rsidP="00201F5E">
      <w:pPr>
        <w:autoSpaceDE w:val="0"/>
        <w:autoSpaceDN w:val="0"/>
        <w:adjustRightInd w:val="0"/>
        <w:spacing w:before="120"/>
        <w:ind w:left="360"/>
        <w:jc w:val="both"/>
        <w:rPr>
          <w:b/>
          <w:sz w:val="20"/>
          <w:highlight w:val="yellow"/>
        </w:rPr>
      </w:pPr>
    </w:p>
    <w:p w:rsidR="00F209CD" w:rsidRDefault="00F209CD" w:rsidP="00201F5E">
      <w:pPr>
        <w:autoSpaceDE w:val="0"/>
        <w:autoSpaceDN w:val="0"/>
        <w:adjustRightInd w:val="0"/>
        <w:spacing w:before="120"/>
        <w:ind w:left="360"/>
        <w:jc w:val="both"/>
        <w:rPr>
          <w:b/>
          <w:i/>
          <w:sz w:val="20"/>
          <w:highlight w:val="yellow"/>
        </w:rPr>
      </w:pPr>
    </w:p>
    <w:p w:rsidR="00201F5E" w:rsidRPr="00C64CAF" w:rsidRDefault="00201F5E" w:rsidP="00201F5E">
      <w:pPr>
        <w:autoSpaceDE w:val="0"/>
        <w:autoSpaceDN w:val="0"/>
        <w:adjustRightInd w:val="0"/>
        <w:rPr>
          <w:sz w:val="18"/>
          <w:szCs w:val="20"/>
        </w:rPr>
      </w:pPr>
      <w:r w:rsidRPr="00C64CAF">
        <w:rPr>
          <w:sz w:val="18"/>
          <w:szCs w:val="20"/>
        </w:rPr>
        <w:t>Data____________________</w:t>
      </w:r>
    </w:p>
    <w:p w:rsidR="00201F5E" w:rsidRPr="008C31EC" w:rsidRDefault="00201F5E" w:rsidP="00201F5E">
      <w:pPr>
        <w:autoSpaceDE w:val="0"/>
        <w:autoSpaceDN w:val="0"/>
        <w:adjustRightInd w:val="0"/>
        <w:ind w:left="4956"/>
        <w:jc w:val="center"/>
        <w:rPr>
          <w:bCs/>
          <w:sz w:val="18"/>
          <w:szCs w:val="20"/>
        </w:rPr>
      </w:pPr>
      <w:r w:rsidRPr="008C31EC">
        <w:rPr>
          <w:bCs/>
          <w:sz w:val="18"/>
          <w:szCs w:val="20"/>
        </w:rPr>
        <w:t>Timbro dell</w:t>
      </w:r>
      <w:r w:rsidR="002B2BFA">
        <w:rPr>
          <w:bCs/>
          <w:sz w:val="18"/>
          <w:szCs w:val="20"/>
        </w:rPr>
        <w:t>’</w:t>
      </w:r>
      <w:r w:rsidRPr="008C31EC">
        <w:rPr>
          <w:bCs/>
          <w:sz w:val="18"/>
          <w:szCs w:val="20"/>
        </w:rPr>
        <w:t>Impresa e</w:t>
      </w:r>
    </w:p>
    <w:p w:rsidR="00201F5E" w:rsidRPr="008C31EC" w:rsidRDefault="00201F5E" w:rsidP="00201F5E">
      <w:pPr>
        <w:autoSpaceDE w:val="0"/>
        <w:autoSpaceDN w:val="0"/>
        <w:adjustRightInd w:val="0"/>
        <w:ind w:left="4956"/>
        <w:jc w:val="center"/>
        <w:rPr>
          <w:bCs/>
          <w:sz w:val="18"/>
          <w:szCs w:val="20"/>
        </w:rPr>
      </w:pPr>
      <w:r w:rsidRPr="008C31EC">
        <w:rPr>
          <w:bCs/>
          <w:sz w:val="18"/>
          <w:szCs w:val="20"/>
        </w:rPr>
        <w:t>Firma del Legale Rappresentante/Procuratore</w:t>
      </w:r>
    </w:p>
    <w:p w:rsidR="00201F5E" w:rsidRPr="008C31EC" w:rsidRDefault="00201F5E" w:rsidP="00201F5E">
      <w:pPr>
        <w:autoSpaceDE w:val="0"/>
        <w:autoSpaceDN w:val="0"/>
        <w:adjustRightInd w:val="0"/>
        <w:rPr>
          <w:bCs/>
          <w:iCs/>
          <w:sz w:val="18"/>
          <w:szCs w:val="20"/>
        </w:rPr>
      </w:pPr>
      <w:r>
        <w:rPr>
          <w:bCs/>
          <w:iCs/>
          <w:sz w:val="18"/>
          <w:szCs w:val="20"/>
        </w:rPr>
        <w:t xml:space="preserve">                                                                                                               ___________________________________________________</w:t>
      </w:r>
    </w:p>
    <w:p w:rsidR="00201F5E" w:rsidRPr="00C64CAF" w:rsidRDefault="00201F5E" w:rsidP="00201F5E">
      <w:pPr>
        <w:autoSpaceDE w:val="0"/>
        <w:autoSpaceDN w:val="0"/>
        <w:adjustRightInd w:val="0"/>
        <w:rPr>
          <w:bCs/>
          <w:i/>
          <w:iCs/>
          <w:sz w:val="20"/>
          <w:szCs w:val="20"/>
        </w:rPr>
      </w:pPr>
    </w:p>
    <w:p w:rsidR="00201F5E" w:rsidRDefault="00201F5E" w:rsidP="00BC0D24">
      <w:pPr>
        <w:autoSpaceDE w:val="0"/>
        <w:autoSpaceDN w:val="0"/>
        <w:adjustRightInd w:val="0"/>
        <w:rPr>
          <w:bCs/>
          <w:i/>
          <w:iCs/>
          <w:sz w:val="20"/>
          <w:szCs w:val="20"/>
        </w:rPr>
      </w:pPr>
    </w:p>
    <w:p w:rsidR="00D84AE1" w:rsidRPr="00C64CAF" w:rsidRDefault="00D84AE1" w:rsidP="00BC0D24">
      <w:pPr>
        <w:autoSpaceDE w:val="0"/>
        <w:autoSpaceDN w:val="0"/>
        <w:adjustRightInd w:val="0"/>
        <w:rPr>
          <w:bCs/>
          <w:i/>
          <w:iCs/>
          <w:sz w:val="20"/>
          <w:szCs w:val="20"/>
        </w:rPr>
      </w:pPr>
    </w:p>
    <w:p w:rsidR="00851F39" w:rsidRPr="00AA7129" w:rsidRDefault="00201F5E" w:rsidP="00851F39">
      <w:pPr>
        <w:autoSpaceDE w:val="0"/>
        <w:autoSpaceDN w:val="0"/>
        <w:adjustRightInd w:val="0"/>
        <w:ind w:left="540" w:hanging="540"/>
        <w:jc w:val="both"/>
        <w:rPr>
          <w:b/>
          <w:bCs/>
          <w:i/>
          <w:iCs/>
          <w:sz w:val="20"/>
          <w:szCs w:val="20"/>
        </w:rPr>
      </w:pPr>
      <w:r w:rsidRPr="00AB24E0">
        <w:rPr>
          <w:i/>
          <w:snapToGrid w:val="0"/>
        </w:rPr>
        <w:lastRenderedPageBreak/>
        <w:t>N.B.</w:t>
      </w:r>
      <w:r w:rsidRPr="00AB24E0">
        <w:rPr>
          <w:snapToGrid w:val="0"/>
        </w:rPr>
        <w:t xml:space="preserve"> </w:t>
      </w:r>
      <w:r w:rsidRPr="00AB24E0">
        <w:rPr>
          <w:i/>
          <w:snapToGrid w:val="0"/>
          <w:sz w:val="20"/>
          <w:szCs w:val="20"/>
          <w:u w:val="single"/>
        </w:rPr>
        <w:t>Ai fini della validità della presente dichiarazione deve essere allegata fotocopia, non autenticata, di documento di identità del sottoscrittore in corso di validità</w:t>
      </w:r>
      <w:r w:rsidR="00D84AE1" w:rsidRPr="00AB24E0">
        <w:rPr>
          <w:i/>
          <w:snapToGrid w:val="0"/>
          <w:sz w:val="20"/>
          <w:szCs w:val="20"/>
          <w:u w:val="single"/>
        </w:rPr>
        <w:t>(</w:t>
      </w:r>
      <w:r w:rsidR="00851F39" w:rsidRPr="00AB24E0">
        <w:rPr>
          <w:bCs/>
          <w:i/>
          <w:iCs/>
          <w:sz w:val="20"/>
          <w:szCs w:val="20"/>
        </w:rPr>
        <w:t xml:space="preserve"> nel caso di procuratori </w:t>
      </w:r>
      <w:r w:rsidR="00851F39" w:rsidRPr="00AB24E0">
        <w:rPr>
          <w:bCs/>
          <w:i/>
          <w:iCs/>
          <w:sz w:val="20"/>
          <w:szCs w:val="20"/>
          <w:u w:val="single"/>
        </w:rPr>
        <w:t>allegare copia della procura</w:t>
      </w:r>
      <w:r w:rsidR="00D84AE1" w:rsidRPr="00AB24E0">
        <w:rPr>
          <w:bCs/>
          <w:i/>
          <w:iCs/>
          <w:sz w:val="20"/>
          <w:szCs w:val="20"/>
          <w:u w:val="single"/>
        </w:rPr>
        <w:t xml:space="preserve"> </w:t>
      </w:r>
      <w:r w:rsidR="00D84AE1" w:rsidRPr="00AB24E0">
        <w:rPr>
          <w:bCs/>
          <w:i/>
          <w:iCs/>
          <w:sz w:val="20"/>
          <w:szCs w:val="20"/>
        </w:rPr>
        <w:t>in busta documentazione amministrativa</w:t>
      </w:r>
      <w:r w:rsidR="00851F39" w:rsidRPr="00AA7129">
        <w:rPr>
          <w:b/>
          <w:bCs/>
          <w:i/>
          <w:iCs/>
          <w:sz w:val="20"/>
          <w:szCs w:val="20"/>
        </w:rPr>
        <w:t>).</w:t>
      </w:r>
    </w:p>
    <w:p w:rsidR="00851F39" w:rsidRPr="0029381D" w:rsidRDefault="00851F39" w:rsidP="00851F39">
      <w:pPr>
        <w:autoSpaceDE w:val="0"/>
        <w:autoSpaceDN w:val="0"/>
        <w:adjustRightInd w:val="0"/>
        <w:ind w:left="540" w:hanging="540"/>
        <w:jc w:val="both"/>
        <w:rPr>
          <w:bCs/>
          <w:i/>
          <w:iCs/>
          <w:sz w:val="20"/>
          <w:szCs w:val="20"/>
          <w:highlight w:val="green"/>
        </w:rPr>
      </w:pPr>
    </w:p>
    <w:p w:rsidR="00D84AE1" w:rsidRPr="00851F39" w:rsidRDefault="00D84AE1" w:rsidP="00851F39">
      <w:pPr>
        <w:autoSpaceDE w:val="0"/>
        <w:autoSpaceDN w:val="0"/>
        <w:adjustRightInd w:val="0"/>
        <w:ind w:left="540" w:hanging="540"/>
        <w:jc w:val="both"/>
        <w:rPr>
          <w:bCs/>
          <w:i/>
          <w:iCs/>
          <w:sz w:val="20"/>
          <w:szCs w:val="20"/>
          <w:highlight w:val="green"/>
        </w:rPr>
      </w:pPr>
    </w:p>
    <w:p w:rsidR="00201F5E" w:rsidRPr="00FD388C" w:rsidRDefault="00201F5E" w:rsidP="00201F5E">
      <w:pPr>
        <w:pStyle w:val="Style15"/>
        <w:widowControl/>
        <w:spacing w:before="221"/>
        <w:rPr>
          <w:rStyle w:val="FontStyle70"/>
          <w:rFonts w:ascii="Times New Roman" w:hAnsi="Times New Roman" w:cs="Times New Roman"/>
          <w:sz w:val="20"/>
          <w:szCs w:val="20"/>
        </w:rPr>
      </w:pPr>
      <w:r w:rsidRPr="00FD388C">
        <w:rPr>
          <w:rStyle w:val="FontStyle70"/>
          <w:rFonts w:ascii="Times New Roman" w:hAnsi="Times New Roman" w:cs="Times New Roman"/>
          <w:sz w:val="20"/>
          <w:szCs w:val="20"/>
        </w:rPr>
        <w:t xml:space="preserve">Ai sensi del </w:t>
      </w:r>
      <w:proofErr w:type="spellStart"/>
      <w:r w:rsidRPr="00FD388C">
        <w:rPr>
          <w:rStyle w:val="FontStyle70"/>
          <w:rFonts w:ascii="Times New Roman" w:hAnsi="Times New Roman" w:cs="Times New Roman"/>
          <w:sz w:val="20"/>
          <w:szCs w:val="20"/>
        </w:rPr>
        <w:t>D.Lgs.</w:t>
      </w:r>
      <w:proofErr w:type="spellEnd"/>
      <w:r w:rsidRPr="00FD388C">
        <w:rPr>
          <w:rStyle w:val="FontStyle70"/>
          <w:rFonts w:ascii="Times New Roman" w:hAnsi="Times New Roman" w:cs="Times New Roman"/>
          <w:sz w:val="20"/>
          <w:szCs w:val="20"/>
        </w:rPr>
        <w:t xml:space="preserve"> 196/03 Codice in materia di protezione dei dati personali, con la firma in calce alla presente domanda di partecipazione a gara, esprimo il mio consenso e autorizzo la stazione Appaltante al trattamento dei miei dati personali, esclusivamente per le finalità inerenti la gestione della procedura.</w:t>
      </w:r>
    </w:p>
    <w:p w:rsidR="00201F5E" w:rsidRPr="00FD388C" w:rsidRDefault="00201F5E" w:rsidP="00201F5E">
      <w:pPr>
        <w:tabs>
          <w:tab w:val="left" w:pos="-1875"/>
        </w:tabs>
        <w:jc w:val="center"/>
        <w:rPr>
          <w:snapToGrid w:val="0"/>
          <w:sz w:val="20"/>
          <w:szCs w:val="20"/>
        </w:rPr>
      </w:pPr>
    </w:p>
    <w:p w:rsidR="00201F5E" w:rsidRPr="00FD388C" w:rsidRDefault="00201F5E" w:rsidP="00201F5E">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sidR="002B2BFA">
        <w:rPr>
          <w:snapToGrid w:val="0"/>
          <w:sz w:val="20"/>
          <w:szCs w:val="20"/>
        </w:rPr>
        <w:t xml:space="preserve">        </w:t>
      </w:r>
      <w:r w:rsidRPr="00FD388C">
        <w:rPr>
          <w:snapToGrid w:val="0"/>
          <w:sz w:val="20"/>
          <w:szCs w:val="20"/>
        </w:rPr>
        <w:t>Timbro dell</w:t>
      </w:r>
      <w:r w:rsidR="002B2BFA">
        <w:rPr>
          <w:snapToGrid w:val="0"/>
          <w:sz w:val="20"/>
          <w:szCs w:val="20"/>
        </w:rPr>
        <w:t>’</w:t>
      </w:r>
      <w:r w:rsidRPr="00FD388C">
        <w:rPr>
          <w:snapToGrid w:val="0"/>
          <w:sz w:val="20"/>
          <w:szCs w:val="20"/>
        </w:rPr>
        <w:t xml:space="preserve">Impresa e  </w:t>
      </w:r>
    </w:p>
    <w:p w:rsidR="00201F5E" w:rsidRPr="00FD388C" w:rsidRDefault="00201F5E" w:rsidP="00201F5E">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sidR="002B2BFA">
        <w:rPr>
          <w:snapToGrid w:val="0"/>
          <w:sz w:val="20"/>
          <w:szCs w:val="20"/>
        </w:rPr>
        <w:t xml:space="preserve">       </w:t>
      </w:r>
      <w:r w:rsidRPr="00FD388C">
        <w:rPr>
          <w:snapToGrid w:val="0"/>
          <w:sz w:val="20"/>
          <w:szCs w:val="20"/>
        </w:rPr>
        <w:t>Firma del Legale Rappresentante</w:t>
      </w:r>
      <w:r>
        <w:rPr>
          <w:snapToGrid w:val="0"/>
          <w:sz w:val="20"/>
          <w:szCs w:val="20"/>
        </w:rPr>
        <w:t>/Procuratore</w:t>
      </w:r>
      <w:r w:rsidRPr="00FD388C">
        <w:rPr>
          <w:snapToGrid w:val="0"/>
          <w:sz w:val="20"/>
          <w:szCs w:val="20"/>
        </w:rPr>
        <w:t xml:space="preserve"> </w:t>
      </w:r>
    </w:p>
    <w:p w:rsidR="00201F5E" w:rsidRPr="00D56236" w:rsidRDefault="00201F5E" w:rsidP="00201F5E">
      <w:pPr>
        <w:tabs>
          <w:tab w:val="left" w:pos="-1875"/>
        </w:tabs>
        <w:jc w:val="center"/>
        <w:rPr>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sidR="002B2BFA">
        <w:rPr>
          <w:snapToGrid w:val="0"/>
          <w:sz w:val="20"/>
          <w:szCs w:val="20"/>
        </w:rPr>
        <w:t xml:space="preserve">     </w:t>
      </w:r>
      <w:r w:rsidRPr="00FD388C">
        <w:rPr>
          <w:snapToGrid w:val="0"/>
          <w:sz w:val="20"/>
          <w:szCs w:val="20"/>
        </w:rPr>
        <w:t>______________________________________</w:t>
      </w:r>
    </w:p>
    <w:p w:rsidR="00344716" w:rsidRDefault="00344716"/>
    <w:sectPr w:rsidR="00344716" w:rsidSect="00AF3993">
      <w:footerReference w:type="even" r:id="rId7"/>
      <w:footerReference w:type="default" r:id="rId8"/>
      <w:footnotePr>
        <w:numRestart w:val="eachSect"/>
      </w:footnotePr>
      <w:pgSz w:w="12240" w:h="15840"/>
      <w:pgMar w:top="1417" w:right="1134" w:bottom="1134" w:left="1134" w:header="720" w:footer="720" w:gutter="0"/>
      <w:pgNumType w:chapStyle="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D58" w:rsidRDefault="00C12D58" w:rsidP="00AF3993">
      <w:r>
        <w:separator/>
      </w:r>
    </w:p>
  </w:endnote>
  <w:endnote w:type="continuationSeparator" w:id="0">
    <w:p w:rsidR="00C12D58" w:rsidRDefault="00C12D58" w:rsidP="00AF3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58" w:rsidRDefault="002A31B5">
    <w:pPr>
      <w:pStyle w:val="Pidipagina"/>
      <w:framePr w:wrap="around" w:vAnchor="text" w:hAnchor="margin" w:xAlign="right" w:y="1"/>
      <w:rPr>
        <w:rStyle w:val="Numeropagina"/>
      </w:rPr>
    </w:pPr>
    <w:r>
      <w:rPr>
        <w:rStyle w:val="Numeropagina"/>
      </w:rPr>
      <w:fldChar w:fldCharType="begin"/>
    </w:r>
    <w:r w:rsidR="00C12D58">
      <w:rPr>
        <w:rStyle w:val="Numeropagina"/>
      </w:rPr>
      <w:instrText xml:space="preserve">PAGE  </w:instrText>
    </w:r>
    <w:r>
      <w:rPr>
        <w:rStyle w:val="Numeropagina"/>
      </w:rPr>
      <w:fldChar w:fldCharType="end"/>
    </w:r>
  </w:p>
  <w:p w:rsidR="00C12D58" w:rsidRDefault="00C12D5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58" w:rsidRDefault="00C12D58">
    <w:pPr>
      <w:pStyle w:val="Pidipagina"/>
      <w:framePr w:wrap="around" w:vAnchor="text" w:hAnchor="margin" w:xAlign="right" w:y="1"/>
      <w:rPr>
        <w:rStyle w:val="Numeropagina"/>
      </w:rPr>
    </w:pPr>
  </w:p>
  <w:p w:rsidR="00C12D58" w:rsidRDefault="00C12D58" w:rsidP="00E05D1A">
    <w:pPr>
      <w:pStyle w:val="Pidipagina"/>
      <w:ind w:right="360"/>
      <w:jc w:val="right"/>
    </w:pPr>
    <w:r>
      <w:t xml:space="preserve">Pagina </w:t>
    </w:r>
    <w:fldSimple w:instr=" PAGE ">
      <w:r w:rsidR="001D220A">
        <w:rPr>
          <w:noProof/>
        </w:rPr>
        <w:t>5</w:t>
      </w:r>
    </w:fldSimple>
    <w:r>
      <w:t xml:space="preserve"> di </w:t>
    </w:r>
    <w:fldSimple w:instr=" NUMPAGES ">
      <w:r w:rsidR="001D220A">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D58" w:rsidRDefault="00C12D58" w:rsidP="00AF3993">
      <w:r>
        <w:separator/>
      </w:r>
    </w:p>
  </w:footnote>
  <w:footnote w:type="continuationSeparator" w:id="0">
    <w:p w:rsidR="00C12D58" w:rsidRDefault="00C12D58" w:rsidP="00AF39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3A6F7E"/>
    <w:lvl w:ilvl="0">
      <w:numFmt w:val="bullet"/>
      <w:lvlText w:val="*"/>
      <w:lvlJc w:val="left"/>
    </w:lvl>
  </w:abstractNum>
  <w:abstractNum w:abstractNumId="1">
    <w:nsid w:val="126E26DF"/>
    <w:multiLevelType w:val="hybridMultilevel"/>
    <w:tmpl w:val="239C6568"/>
    <w:lvl w:ilvl="0" w:tplc="DA14B778">
      <w:start w:val="1"/>
      <w:numFmt w:val="lowerLetter"/>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2">
    <w:nsid w:val="19A913B7"/>
    <w:multiLevelType w:val="hybridMultilevel"/>
    <w:tmpl w:val="C8FE39B0"/>
    <w:lvl w:ilvl="0" w:tplc="FB3A6F7E">
      <w:start w:val="65535"/>
      <w:numFmt w:val="bullet"/>
      <w:lvlText w:val="■"/>
      <w:legacy w:legacy="1" w:legacySpace="0" w:legacyIndent="149"/>
      <w:lvlJc w:val="left"/>
      <w:rPr>
        <w:rFonts w:ascii="Arial"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F61386"/>
    <w:multiLevelType w:val="hybridMultilevel"/>
    <w:tmpl w:val="5ABAEC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8C161E"/>
    <w:multiLevelType w:val="hybridMultilevel"/>
    <w:tmpl w:val="737A8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576760"/>
    <w:multiLevelType w:val="hybridMultilevel"/>
    <w:tmpl w:val="5D9C914E"/>
    <w:lvl w:ilvl="0" w:tplc="04100001">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360"/>
        </w:tabs>
        <w:ind w:left="360" w:hanging="360"/>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3FF31D75"/>
    <w:multiLevelType w:val="hybridMultilevel"/>
    <w:tmpl w:val="45D20ECE"/>
    <w:lvl w:ilvl="0" w:tplc="475610D6">
      <w:start w:val="4"/>
      <w:numFmt w:val="lowerLetter"/>
      <w:lvlText w:val="%1)"/>
      <w:lvlJc w:val="left"/>
      <w:pPr>
        <w:ind w:left="1068" w:hanging="360"/>
      </w:pPr>
      <w:rPr>
        <w:rFonts w:hint="default"/>
        <w:b w:val="0"/>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445C44B0"/>
    <w:multiLevelType w:val="hybridMultilevel"/>
    <w:tmpl w:val="50EA8152"/>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8">
    <w:nsid w:val="46E7504E"/>
    <w:multiLevelType w:val="hybridMultilevel"/>
    <w:tmpl w:val="2EEED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E6C5692"/>
    <w:multiLevelType w:val="hybridMultilevel"/>
    <w:tmpl w:val="314EF9C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nsid w:val="629A78CD"/>
    <w:multiLevelType w:val="singleLevel"/>
    <w:tmpl w:val="64CE9486"/>
    <w:lvl w:ilvl="0">
      <w:start w:val="1"/>
      <w:numFmt w:val="lowerLetter"/>
      <w:lvlText w:val="%1)"/>
      <w:legacy w:legacy="1" w:legacySpace="0" w:legacyIndent="264"/>
      <w:lvlJc w:val="left"/>
      <w:rPr>
        <w:rFonts w:ascii="Arial" w:hAnsi="Arial" w:cs="Arial" w:hint="default"/>
      </w:rPr>
    </w:lvl>
  </w:abstractNum>
  <w:abstractNum w:abstractNumId="11">
    <w:nsid w:val="695A65CE"/>
    <w:multiLevelType w:val="hybridMultilevel"/>
    <w:tmpl w:val="DD0EEF16"/>
    <w:lvl w:ilvl="0" w:tplc="C81EA0FA">
      <w:start w:val="1"/>
      <w:numFmt w:val="lowerLetter"/>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6BC06483"/>
    <w:multiLevelType w:val="hybridMultilevel"/>
    <w:tmpl w:val="A4B418F0"/>
    <w:lvl w:ilvl="0" w:tplc="02D85E72">
      <w:start w:val="12"/>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751B56CC"/>
    <w:multiLevelType w:val="hybridMultilevel"/>
    <w:tmpl w:val="49FCDAD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1"/>
  </w:num>
  <w:num w:numId="2">
    <w:abstractNumId w:val="12"/>
  </w:num>
  <w:num w:numId="3">
    <w:abstractNumId w:val="1"/>
  </w:num>
  <w:num w:numId="4">
    <w:abstractNumId w:val="6"/>
  </w:num>
  <w:num w:numId="5">
    <w:abstractNumId w:val="0"/>
    <w:lvlOverride w:ilvl="0">
      <w:lvl w:ilvl="0">
        <w:start w:val="65535"/>
        <w:numFmt w:val="bullet"/>
        <w:lvlText w:val="□"/>
        <w:legacy w:legacy="1" w:legacySpace="0" w:legacyIndent="177"/>
        <w:lvlJc w:val="left"/>
        <w:rPr>
          <w:rFonts w:ascii="Arial" w:hAnsi="Arial" w:cs="Arial" w:hint="default"/>
        </w:rPr>
      </w:lvl>
    </w:lvlOverride>
  </w:num>
  <w:num w:numId="6">
    <w:abstractNumId w:val="8"/>
  </w:num>
  <w:num w:numId="7">
    <w:abstractNumId w:val="0"/>
    <w:lvlOverride w:ilvl="0">
      <w:lvl w:ilvl="0">
        <w:start w:val="65535"/>
        <w:numFmt w:val="bullet"/>
        <w:lvlText w:val="■"/>
        <w:legacy w:legacy="1" w:legacySpace="0" w:legacyIndent="149"/>
        <w:lvlJc w:val="left"/>
        <w:rPr>
          <w:rFonts w:ascii="Arial" w:hAnsi="Arial" w:cs="Arial" w:hint="default"/>
        </w:rPr>
      </w:lvl>
    </w:lvlOverride>
  </w:num>
  <w:num w:numId="8">
    <w:abstractNumId w:val="2"/>
  </w:num>
  <w:num w:numId="9">
    <w:abstractNumId w:val="13"/>
  </w:num>
  <w:num w:numId="10">
    <w:abstractNumId w:val="10"/>
  </w:num>
  <w:num w:numId="11">
    <w:abstractNumId w:val="3"/>
  </w:num>
  <w:num w:numId="12">
    <w:abstractNumId w:val="4"/>
  </w:num>
  <w:num w:numId="13">
    <w:abstractNumId w:val="5"/>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numRestart w:val="eachSect"/>
    <w:footnote w:id="-1"/>
    <w:footnote w:id="0"/>
  </w:footnotePr>
  <w:endnotePr>
    <w:endnote w:id="-1"/>
    <w:endnote w:id="0"/>
  </w:endnotePr>
  <w:compat/>
  <w:rsids>
    <w:rsidRoot w:val="001567A9"/>
    <w:rsid w:val="000336E5"/>
    <w:rsid w:val="0004496C"/>
    <w:rsid w:val="000507B5"/>
    <w:rsid w:val="00087F60"/>
    <w:rsid w:val="000B1A45"/>
    <w:rsid w:val="000D4EB2"/>
    <w:rsid w:val="00111DBE"/>
    <w:rsid w:val="001567A9"/>
    <w:rsid w:val="0019444B"/>
    <w:rsid w:val="001D220A"/>
    <w:rsid w:val="001F3B48"/>
    <w:rsid w:val="00201F5E"/>
    <w:rsid w:val="00214D9F"/>
    <w:rsid w:val="0022372C"/>
    <w:rsid w:val="00251E1D"/>
    <w:rsid w:val="002614FD"/>
    <w:rsid w:val="00276BBF"/>
    <w:rsid w:val="0029381D"/>
    <w:rsid w:val="002A31B5"/>
    <w:rsid w:val="002B2BFA"/>
    <w:rsid w:val="002D0061"/>
    <w:rsid w:val="00325467"/>
    <w:rsid w:val="00340426"/>
    <w:rsid w:val="00341AAB"/>
    <w:rsid w:val="00344716"/>
    <w:rsid w:val="004011C9"/>
    <w:rsid w:val="00537A1F"/>
    <w:rsid w:val="005402FF"/>
    <w:rsid w:val="005504A5"/>
    <w:rsid w:val="00567686"/>
    <w:rsid w:val="005C7BA4"/>
    <w:rsid w:val="00654C83"/>
    <w:rsid w:val="006778DA"/>
    <w:rsid w:val="007332D0"/>
    <w:rsid w:val="007566E2"/>
    <w:rsid w:val="007C70BB"/>
    <w:rsid w:val="007F15CA"/>
    <w:rsid w:val="007F1C83"/>
    <w:rsid w:val="008435CF"/>
    <w:rsid w:val="00851F39"/>
    <w:rsid w:val="00863DD2"/>
    <w:rsid w:val="008D6CE6"/>
    <w:rsid w:val="00991659"/>
    <w:rsid w:val="009924BD"/>
    <w:rsid w:val="009C160E"/>
    <w:rsid w:val="009C7352"/>
    <w:rsid w:val="009E3310"/>
    <w:rsid w:val="00AA7129"/>
    <w:rsid w:val="00AB24E0"/>
    <w:rsid w:val="00AB3FD8"/>
    <w:rsid w:val="00AB4788"/>
    <w:rsid w:val="00AB6357"/>
    <w:rsid w:val="00AF3993"/>
    <w:rsid w:val="00B42D79"/>
    <w:rsid w:val="00B5240C"/>
    <w:rsid w:val="00B76908"/>
    <w:rsid w:val="00BC0D24"/>
    <w:rsid w:val="00BC55FF"/>
    <w:rsid w:val="00BF0FC6"/>
    <w:rsid w:val="00BF119C"/>
    <w:rsid w:val="00BF7E37"/>
    <w:rsid w:val="00C12D58"/>
    <w:rsid w:val="00C440FA"/>
    <w:rsid w:val="00C6458F"/>
    <w:rsid w:val="00C972BD"/>
    <w:rsid w:val="00CA4FAE"/>
    <w:rsid w:val="00D10009"/>
    <w:rsid w:val="00D20AB0"/>
    <w:rsid w:val="00D50DE5"/>
    <w:rsid w:val="00D84AE1"/>
    <w:rsid w:val="00DB0BDE"/>
    <w:rsid w:val="00E0305C"/>
    <w:rsid w:val="00E05D1A"/>
    <w:rsid w:val="00E34B91"/>
    <w:rsid w:val="00ED717C"/>
    <w:rsid w:val="00F12F97"/>
    <w:rsid w:val="00F209CD"/>
    <w:rsid w:val="00F43C7D"/>
    <w:rsid w:val="00F649E1"/>
    <w:rsid w:val="00F7093E"/>
    <w:rsid w:val="00F760DF"/>
    <w:rsid w:val="00FD42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1F5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01F5E"/>
    <w:pPr>
      <w:tabs>
        <w:tab w:val="center" w:pos="4819"/>
        <w:tab w:val="right" w:pos="9638"/>
      </w:tabs>
    </w:pPr>
  </w:style>
  <w:style w:type="character" w:customStyle="1" w:styleId="PidipaginaCarattere">
    <w:name w:val="Piè di pagina Carattere"/>
    <w:basedOn w:val="Carpredefinitoparagrafo"/>
    <w:link w:val="Pidipagina"/>
    <w:rsid w:val="00201F5E"/>
    <w:rPr>
      <w:rFonts w:ascii="Times New Roman" w:eastAsia="Times New Roman" w:hAnsi="Times New Roman" w:cs="Times New Roman"/>
      <w:sz w:val="24"/>
      <w:szCs w:val="24"/>
      <w:lang w:eastAsia="it-IT"/>
    </w:rPr>
  </w:style>
  <w:style w:type="character" w:styleId="Numeropagina">
    <w:name w:val="page number"/>
    <w:basedOn w:val="Carpredefinitoparagrafo"/>
    <w:rsid w:val="00201F5E"/>
  </w:style>
  <w:style w:type="paragraph" w:styleId="Testonotaapidipagina">
    <w:name w:val="footnote text"/>
    <w:basedOn w:val="Normale"/>
    <w:link w:val="TestonotaapidipaginaCarattere"/>
    <w:semiHidden/>
    <w:rsid w:val="00201F5E"/>
    <w:rPr>
      <w:sz w:val="20"/>
      <w:szCs w:val="20"/>
    </w:rPr>
  </w:style>
  <w:style w:type="character" w:customStyle="1" w:styleId="TestonotaapidipaginaCarattere">
    <w:name w:val="Testo nota a piè di pagina Carattere"/>
    <w:basedOn w:val="Carpredefinitoparagrafo"/>
    <w:link w:val="Testonotaapidipagina"/>
    <w:semiHidden/>
    <w:rsid w:val="00201F5E"/>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rsid w:val="00201F5E"/>
    <w:pPr>
      <w:ind w:left="720" w:hanging="360"/>
    </w:pPr>
    <w:rPr>
      <w:sz w:val="20"/>
    </w:rPr>
  </w:style>
  <w:style w:type="character" w:customStyle="1" w:styleId="Rientrocorpodeltesto3Carattere">
    <w:name w:val="Rientro corpo del testo 3 Carattere"/>
    <w:basedOn w:val="Carpredefinitoparagrafo"/>
    <w:link w:val="Rientrocorpodeltesto3"/>
    <w:rsid w:val="00201F5E"/>
    <w:rPr>
      <w:rFonts w:ascii="Times New Roman" w:eastAsia="Times New Roman" w:hAnsi="Times New Roman" w:cs="Times New Roman"/>
      <w:sz w:val="20"/>
      <w:szCs w:val="24"/>
      <w:lang w:eastAsia="it-IT"/>
    </w:rPr>
  </w:style>
  <w:style w:type="paragraph" w:customStyle="1" w:styleId="Corpodeltesto21">
    <w:name w:val="Corpo del testo 21"/>
    <w:basedOn w:val="Normale"/>
    <w:rsid w:val="00201F5E"/>
    <w:pPr>
      <w:spacing w:line="360" w:lineRule="auto"/>
      <w:jc w:val="both"/>
    </w:pPr>
    <w:rPr>
      <w:b/>
      <w:szCs w:val="20"/>
    </w:rPr>
  </w:style>
  <w:style w:type="paragraph" w:styleId="Testodelblocco">
    <w:name w:val="Block Text"/>
    <w:basedOn w:val="Normale"/>
    <w:rsid w:val="00201F5E"/>
    <w:pPr>
      <w:widowControl w:val="0"/>
      <w:snapToGrid w:val="0"/>
      <w:ind w:left="1125" w:right="-146"/>
    </w:pPr>
  </w:style>
  <w:style w:type="paragraph" w:customStyle="1" w:styleId="sche3">
    <w:name w:val="sche_3"/>
    <w:rsid w:val="00201F5E"/>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201F5E"/>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23">
    <w:name w:val="sche2_3"/>
    <w:rsid w:val="00201F5E"/>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4">
    <w:name w:val="sche_4"/>
    <w:rsid w:val="00201F5E"/>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Rub2">
    <w:name w:val="Rub2"/>
    <w:basedOn w:val="Normale"/>
    <w:next w:val="Normale"/>
    <w:rsid w:val="00201F5E"/>
    <w:pPr>
      <w:tabs>
        <w:tab w:val="left" w:pos="709"/>
        <w:tab w:val="left" w:pos="5670"/>
        <w:tab w:val="left" w:pos="6663"/>
        <w:tab w:val="left" w:pos="7088"/>
      </w:tabs>
      <w:ind w:right="-596"/>
    </w:pPr>
    <w:rPr>
      <w:smallCaps/>
      <w:sz w:val="20"/>
      <w:szCs w:val="20"/>
    </w:rPr>
  </w:style>
  <w:style w:type="paragraph" w:customStyle="1" w:styleId="Style11">
    <w:name w:val="Style11"/>
    <w:basedOn w:val="Normale"/>
    <w:uiPriority w:val="99"/>
    <w:rsid w:val="00201F5E"/>
    <w:pPr>
      <w:widowControl w:val="0"/>
      <w:autoSpaceDE w:val="0"/>
      <w:autoSpaceDN w:val="0"/>
      <w:adjustRightInd w:val="0"/>
      <w:jc w:val="center"/>
    </w:pPr>
    <w:rPr>
      <w:rFonts w:ascii="Courier New" w:hAnsi="Courier New" w:cs="Courier New"/>
    </w:rPr>
  </w:style>
  <w:style w:type="character" w:customStyle="1" w:styleId="FontStyle67">
    <w:name w:val="Font Style67"/>
    <w:basedOn w:val="Carpredefinitoparagrafo"/>
    <w:uiPriority w:val="99"/>
    <w:rsid w:val="00201F5E"/>
    <w:rPr>
      <w:rFonts w:ascii="Arial" w:hAnsi="Arial" w:cs="Arial"/>
      <w:b/>
      <w:bCs/>
      <w:color w:val="000000"/>
      <w:sz w:val="18"/>
      <w:szCs w:val="18"/>
    </w:rPr>
  </w:style>
  <w:style w:type="character" w:customStyle="1" w:styleId="FontStyle40">
    <w:name w:val="Font Style40"/>
    <w:basedOn w:val="Carpredefinitoparagrafo"/>
    <w:uiPriority w:val="99"/>
    <w:rsid w:val="00201F5E"/>
    <w:rPr>
      <w:rFonts w:ascii="MS Reference Sans Serif" w:hAnsi="MS Reference Sans Serif" w:cs="MS Reference Sans Serif"/>
      <w:color w:val="000000"/>
      <w:sz w:val="20"/>
      <w:szCs w:val="20"/>
    </w:rPr>
  </w:style>
  <w:style w:type="paragraph" w:customStyle="1" w:styleId="Style7">
    <w:name w:val="Style7"/>
    <w:basedOn w:val="Normale"/>
    <w:uiPriority w:val="99"/>
    <w:rsid w:val="00201F5E"/>
    <w:pPr>
      <w:widowControl w:val="0"/>
      <w:autoSpaceDE w:val="0"/>
      <w:autoSpaceDN w:val="0"/>
      <w:adjustRightInd w:val="0"/>
      <w:spacing w:line="233" w:lineRule="exact"/>
    </w:pPr>
    <w:rPr>
      <w:rFonts w:ascii="Verdana" w:hAnsi="Verdana"/>
    </w:rPr>
  </w:style>
  <w:style w:type="character" w:customStyle="1" w:styleId="FontStyle70">
    <w:name w:val="Font Style70"/>
    <w:basedOn w:val="Carpredefinitoparagrafo"/>
    <w:uiPriority w:val="99"/>
    <w:rsid w:val="00201F5E"/>
    <w:rPr>
      <w:rFonts w:ascii="Arial" w:hAnsi="Arial" w:cs="Arial"/>
      <w:color w:val="000000"/>
      <w:sz w:val="18"/>
      <w:szCs w:val="18"/>
    </w:rPr>
  </w:style>
  <w:style w:type="paragraph" w:customStyle="1" w:styleId="Style50">
    <w:name w:val="Style50"/>
    <w:basedOn w:val="Normale"/>
    <w:uiPriority w:val="99"/>
    <w:rsid w:val="00201F5E"/>
    <w:pPr>
      <w:widowControl w:val="0"/>
      <w:autoSpaceDE w:val="0"/>
      <w:autoSpaceDN w:val="0"/>
      <w:adjustRightInd w:val="0"/>
      <w:spacing w:line="226" w:lineRule="exact"/>
      <w:ind w:hanging="365"/>
      <w:jc w:val="both"/>
    </w:pPr>
    <w:rPr>
      <w:rFonts w:ascii="Courier New" w:hAnsi="Courier New" w:cs="Courier New"/>
    </w:rPr>
  </w:style>
  <w:style w:type="paragraph" w:customStyle="1" w:styleId="Style15">
    <w:name w:val="Style15"/>
    <w:basedOn w:val="Normale"/>
    <w:uiPriority w:val="99"/>
    <w:rsid w:val="00201F5E"/>
    <w:pPr>
      <w:widowControl w:val="0"/>
      <w:autoSpaceDE w:val="0"/>
      <w:autoSpaceDN w:val="0"/>
      <w:adjustRightInd w:val="0"/>
      <w:spacing w:line="226" w:lineRule="exact"/>
      <w:jc w:val="both"/>
    </w:pPr>
    <w:rPr>
      <w:rFonts w:ascii="Courier New" w:hAnsi="Courier New" w:cs="Courier New"/>
    </w:rPr>
  </w:style>
  <w:style w:type="paragraph" w:customStyle="1" w:styleId="Style23">
    <w:name w:val="Style23"/>
    <w:basedOn w:val="Normale"/>
    <w:uiPriority w:val="99"/>
    <w:rsid w:val="00201F5E"/>
    <w:pPr>
      <w:widowControl w:val="0"/>
      <w:autoSpaceDE w:val="0"/>
      <w:autoSpaceDN w:val="0"/>
      <w:adjustRightInd w:val="0"/>
      <w:spacing w:line="226" w:lineRule="exact"/>
      <w:jc w:val="both"/>
    </w:pPr>
    <w:rPr>
      <w:rFonts w:ascii="Courier New" w:hAnsi="Courier New" w:cs="Courier New"/>
    </w:rPr>
  </w:style>
  <w:style w:type="paragraph" w:customStyle="1" w:styleId="Style39">
    <w:name w:val="Style39"/>
    <w:basedOn w:val="Normale"/>
    <w:uiPriority w:val="99"/>
    <w:rsid w:val="00201F5E"/>
    <w:pPr>
      <w:widowControl w:val="0"/>
      <w:autoSpaceDE w:val="0"/>
      <w:autoSpaceDN w:val="0"/>
      <w:adjustRightInd w:val="0"/>
    </w:pPr>
    <w:rPr>
      <w:rFonts w:ascii="Courier New" w:hAnsi="Courier New" w:cs="Courier New"/>
    </w:rPr>
  </w:style>
  <w:style w:type="paragraph" w:customStyle="1" w:styleId="Style10">
    <w:name w:val="Style10"/>
    <w:basedOn w:val="Normale"/>
    <w:uiPriority w:val="99"/>
    <w:rsid w:val="00201F5E"/>
    <w:pPr>
      <w:widowControl w:val="0"/>
      <w:autoSpaceDE w:val="0"/>
      <w:autoSpaceDN w:val="0"/>
      <w:adjustRightInd w:val="0"/>
      <w:spacing w:line="226" w:lineRule="exact"/>
    </w:pPr>
    <w:rPr>
      <w:rFonts w:ascii="Courier New" w:hAnsi="Courier New" w:cs="Courier New"/>
    </w:rPr>
  </w:style>
  <w:style w:type="paragraph" w:customStyle="1" w:styleId="Style51">
    <w:name w:val="Style51"/>
    <w:basedOn w:val="Normale"/>
    <w:uiPriority w:val="99"/>
    <w:rsid w:val="00201F5E"/>
    <w:pPr>
      <w:widowControl w:val="0"/>
      <w:autoSpaceDE w:val="0"/>
      <w:autoSpaceDN w:val="0"/>
      <w:adjustRightInd w:val="0"/>
      <w:spacing w:line="230" w:lineRule="exact"/>
      <w:jc w:val="both"/>
    </w:pPr>
    <w:rPr>
      <w:rFonts w:ascii="Courier New" w:hAnsi="Courier New" w:cs="Courier New"/>
    </w:rPr>
  </w:style>
  <w:style w:type="paragraph" w:customStyle="1" w:styleId="Style32">
    <w:name w:val="Style32"/>
    <w:basedOn w:val="Normale"/>
    <w:uiPriority w:val="99"/>
    <w:rsid w:val="00201F5E"/>
    <w:pPr>
      <w:widowControl w:val="0"/>
      <w:autoSpaceDE w:val="0"/>
      <w:autoSpaceDN w:val="0"/>
      <w:adjustRightInd w:val="0"/>
    </w:pPr>
    <w:rPr>
      <w:rFonts w:ascii="Courier New" w:hAnsi="Courier New" w:cs="Courier New"/>
    </w:rPr>
  </w:style>
  <w:style w:type="paragraph" w:styleId="Paragrafoelenco">
    <w:name w:val="List Paragraph"/>
    <w:basedOn w:val="Normale"/>
    <w:uiPriority w:val="34"/>
    <w:qFormat/>
    <w:rsid w:val="00201F5E"/>
    <w:pPr>
      <w:ind w:left="720"/>
      <w:contextualSpacing/>
    </w:pPr>
    <w:rPr>
      <w:rFonts w:ascii="Calibri" w:eastAsia="Calibri" w:hAnsi="Calibri"/>
      <w:sz w:val="22"/>
      <w:szCs w:val="22"/>
    </w:rPr>
  </w:style>
  <w:style w:type="paragraph" w:customStyle="1" w:styleId="Corpodeltesto22">
    <w:name w:val="Corpo del testo 22"/>
    <w:basedOn w:val="Normale"/>
    <w:rsid w:val="00C440FA"/>
    <w:pPr>
      <w:spacing w:line="360" w:lineRule="auto"/>
      <w:jc w:val="both"/>
    </w:pPr>
    <w:rPr>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2861</Words>
  <Characters>16313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64</cp:revision>
  <cp:lastPrinted>2015-07-23T09:27:00Z</cp:lastPrinted>
  <dcterms:created xsi:type="dcterms:W3CDTF">2015-06-11T07:46:00Z</dcterms:created>
  <dcterms:modified xsi:type="dcterms:W3CDTF">2015-07-23T09:29:00Z</dcterms:modified>
</cp:coreProperties>
</file>